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9DBC4" w14:textId="49932733" w:rsidR="00212A76" w:rsidRPr="008426D1" w:rsidRDefault="00504507" w:rsidP="00504507">
      <w:pPr>
        <w:tabs>
          <w:tab w:val="left" w:pos="3100"/>
          <w:tab w:val="right" w:pos="10800"/>
        </w:tabs>
        <w:rPr>
          <w:rFonts w:asciiTheme="majorHAnsi" w:hAnsiTheme="majorHAnsi"/>
        </w:rPr>
      </w:pPr>
      <w:r>
        <w:rPr>
          <w:rFonts w:asciiTheme="majorHAnsi" w:hAnsiTheme="majorHAnsi"/>
          <w:sz w:val="24"/>
          <w:szCs w:val="24"/>
        </w:rPr>
        <w:tab/>
      </w:r>
      <w:r>
        <w:rPr>
          <w:rFonts w:asciiTheme="majorHAnsi" w:hAnsiTheme="majorHAnsi"/>
          <w:sz w:val="24"/>
          <w:szCs w:val="24"/>
        </w:rPr>
        <w:tab/>
      </w:r>
      <w:r w:rsidR="00AF3758"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950E06">
                <w:rPr>
                  <w:rFonts w:asciiTheme="majorHAnsi" w:hAnsiTheme="majorHAnsi"/>
                  <w:sz w:val="20"/>
                  <w:szCs w:val="20"/>
                </w:rPr>
                <w:t>NHP31 (2015)</w:t>
              </w:r>
            </w:sdtContent>
          </w:sdt>
        </w:sdtContent>
      </w:sdt>
    </w:p>
    <w:p w14:paraId="01F0DB3A"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803298060" w:edGrp="everyone"/>
    <w:p w14:paraId="1016FEA4" w14:textId="672058A8" w:rsidR="00AF3758" w:rsidRPr="008426D1" w:rsidRDefault="009E7C0F" w:rsidP="00AF3758">
      <w:pPr>
        <w:ind w:left="360" w:hanging="360"/>
        <w:rPr>
          <w:rFonts w:asciiTheme="majorHAnsi" w:hAnsiTheme="majorHAnsi" w:cs="Arial"/>
          <w:b/>
        </w:rPr>
      </w:pPr>
      <w:sdt>
        <w:sdtPr>
          <w:rPr>
            <w:rFonts w:ascii="MS Gothic" w:eastAsia="MS Gothic" w:hAnsiTheme="majorHAnsi"/>
            <w:highlight w:val="yellow"/>
          </w:rPr>
          <w:id w:val="1391844015"/>
          <w14:checkbox>
            <w14:checked w14:val="1"/>
            <w14:checkedState w14:val="2612" w14:font="MS Gothic"/>
            <w14:uncheckedState w14:val="2610" w14:font="MS Gothic"/>
          </w14:checkbox>
        </w:sdtPr>
        <w:sdtEndPr/>
        <w:sdtContent>
          <w:r w:rsidR="00193AD8">
            <w:rPr>
              <w:rFonts w:ascii="MS Gothic" w:eastAsia="MS Gothic" w:hAnsi="MS Gothic" w:hint="eastAsia"/>
              <w:highlight w:val="yellow"/>
            </w:rPr>
            <w:t>☒</w:t>
          </w:r>
        </w:sdtContent>
      </w:sdt>
      <w:permEnd w:id="803298060"/>
      <w:r w:rsidR="00FB7442" w:rsidRPr="003A2010">
        <w:rPr>
          <w:rFonts w:asciiTheme="majorHAnsi" w:hAnsiTheme="majorHAnsi" w:cs="Arial"/>
          <w:b/>
          <w:sz w:val="20"/>
          <w:szCs w:val="20"/>
        </w:rPr>
        <w:t xml:space="preserve"> </w:t>
      </w:r>
      <w:r w:rsidR="00AF3758" w:rsidRPr="003A2010">
        <w:rPr>
          <w:rFonts w:asciiTheme="majorHAnsi" w:hAnsiTheme="majorHAnsi" w:cs="Arial"/>
          <w:b/>
          <w:sz w:val="20"/>
          <w:szCs w:val="20"/>
        </w:rPr>
        <w:t>Undergraduate</w:t>
      </w:r>
      <w:r w:rsidR="00AF3758" w:rsidRPr="00193AD8">
        <w:rPr>
          <w:rFonts w:asciiTheme="majorHAnsi" w:hAnsiTheme="majorHAnsi" w:cs="Arial"/>
          <w:b/>
          <w:sz w:val="20"/>
          <w:szCs w:val="20"/>
        </w:rPr>
        <w:t xml:space="preserve"> Curriculum Council</w:t>
      </w:r>
      <w:r w:rsidR="00AF3758" w:rsidRPr="00193AD8">
        <w:rPr>
          <w:rFonts w:asciiTheme="majorHAnsi" w:hAnsiTheme="majorHAnsi" w:cs="Arial"/>
          <w:sz w:val="20"/>
          <w:szCs w:val="20"/>
        </w:rPr>
        <w:t xml:space="preserve"> -</w:t>
      </w:r>
      <w:r w:rsidR="00AF3758" w:rsidRPr="008426D1">
        <w:rPr>
          <w:rFonts w:asciiTheme="majorHAnsi" w:hAnsiTheme="majorHAnsi" w:cs="Arial"/>
          <w:sz w:val="20"/>
          <w:szCs w:val="20"/>
        </w:rPr>
        <w:t xml:space="preserve"> Print 1 copy for signatures and save 1 electronic copy.</w:t>
      </w:r>
    </w:p>
    <w:permStart w:id="651233617" w:edGrp="everyone"/>
    <w:p w14:paraId="5D338064" w14:textId="77777777" w:rsidR="00AF3758" w:rsidRPr="008426D1" w:rsidRDefault="009E7C0F"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651233617"/>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69FBF70A"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5632773" w:edGrp="everyone"/>
          <w:p w14:paraId="1BD1709F" w14:textId="20254CD4" w:rsidR="00AF3758" w:rsidRPr="008426D1" w:rsidRDefault="009E7C0F" w:rsidP="00001C04">
            <w:pPr>
              <w:spacing w:before="120" w:after="0"/>
              <w:ind w:left="360" w:hanging="360"/>
              <w:rPr>
                <w:rFonts w:asciiTheme="majorHAnsi" w:hAnsiTheme="majorHAnsi" w:cs="Arial"/>
                <w:b/>
                <w:sz w:val="20"/>
                <w:szCs w:val="20"/>
              </w:rPr>
            </w:pPr>
            <w:sdt>
              <w:sdtPr>
                <w:rPr>
                  <w:rFonts w:ascii="MS Gothic" w:eastAsia="MS Gothic" w:hAnsiTheme="majorHAnsi"/>
                  <w:highlight w:val="yellow"/>
                </w:rPr>
                <w:id w:val="-348720242"/>
                <w14:checkbox>
                  <w14:checked w14:val="1"/>
                  <w14:checkedState w14:val="2612" w14:font="MS Gothic"/>
                  <w14:uncheckedState w14:val="2610" w14:font="MS Gothic"/>
                </w14:checkbox>
              </w:sdtPr>
              <w:sdtEndPr/>
              <w:sdtContent>
                <w:r w:rsidR="00193AD8">
                  <w:rPr>
                    <w:rFonts w:ascii="MS Gothic" w:eastAsia="MS Gothic" w:hAnsi="MS Gothic" w:hint="eastAsia"/>
                    <w:highlight w:val="yellow"/>
                  </w:rPr>
                  <w:t>☒</w:t>
                </w:r>
              </w:sdtContent>
            </w:sdt>
            <w:permEnd w:id="45632773"/>
            <w:r w:rsidR="00AF3758" w:rsidRPr="00193AD8">
              <w:rPr>
                <w:rFonts w:asciiTheme="majorHAnsi" w:hAnsiTheme="majorHAnsi" w:cs="Arial"/>
                <w:b/>
                <w:sz w:val="20"/>
                <w:szCs w:val="20"/>
              </w:rPr>
              <w:t>New Course</w:t>
            </w:r>
            <w:r w:rsidR="00AF3758" w:rsidRPr="008426D1">
              <w:rPr>
                <w:rFonts w:asciiTheme="majorHAnsi" w:hAnsiTheme="majorHAnsi" w:cs="Arial"/>
                <w:b/>
                <w:sz w:val="20"/>
                <w:szCs w:val="20"/>
              </w:rPr>
              <w:t xml:space="preserv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94343366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943433669"/>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4CDA33A4"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2411A05"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38436E16" w14:textId="77777777" w:rsidTr="002218EB">
        <w:trPr>
          <w:trHeight w:val="1089"/>
        </w:trPr>
        <w:tc>
          <w:tcPr>
            <w:tcW w:w="5451" w:type="dxa"/>
            <w:vAlign w:val="center"/>
          </w:tcPr>
          <w:p w14:paraId="168FEE10" w14:textId="57444822" w:rsidR="00001C04" w:rsidRPr="008426D1" w:rsidRDefault="009E7C0F" w:rsidP="00F23AF0">
            <w:pPr>
              <w:rPr>
                <w:rFonts w:asciiTheme="majorHAnsi" w:hAnsiTheme="majorHAnsi"/>
                <w:sz w:val="20"/>
                <w:szCs w:val="20"/>
              </w:rPr>
            </w:pPr>
            <w:sdt>
              <w:sdtPr>
                <w:rPr>
                  <w:rFonts w:asciiTheme="majorHAnsi" w:hAnsiTheme="majorHAnsi"/>
                  <w:sz w:val="20"/>
                  <w:szCs w:val="20"/>
                </w:rPr>
                <w:id w:val="-356667795"/>
              </w:sdtPr>
              <w:sdtEndPr/>
              <w:sdtContent>
                <w:r w:rsidR="00F23AF0">
                  <w:rPr>
                    <w:rFonts w:asciiTheme="majorHAnsi" w:hAnsiTheme="majorHAnsi"/>
                    <w:sz w:val="20"/>
                    <w:szCs w:val="20"/>
                  </w:rPr>
                  <w:t xml:space="preserve">Brad Holloway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8157357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8157357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AAC90CA" w14:textId="77777777" w:rsidR="00001C04" w:rsidRPr="008426D1" w:rsidRDefault="009E7C0F" w:rsidP="002218EB">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9091288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90912888"/>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727042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72704289"/>
              </w:sdtContent>
            </w:sdt>
          </w:p>
          <w:p w14:paraId="393B6FF9" w14:textId="77777777" w:rsidR="00001C04" w:rsidRPr="008426D1" w:rsidRDefault="00001C04" w:rsidP="002218EB">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64CC65D6" w14:textId="77777777" w:rsidTr="002218EB">
        <w:trPr>
          <w:trHeight w:val="1089"/>
        </w:trPr>
        <w:tc>
          <w:tcPr>
            <w:tcW w:w="5451" w:type="dxa"/>
            <w:vAlign w:val="center"/>
          </w:tcPr>
          <w:p w14:paraId="0DE3188A" w14:textId="71902FB1" w:rsidR="00001C04" w:rsidRPr="008426D1" w:rsidRDefault="009E7C0F" w:rsidP="00F23AF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F23AF0">
                      <w:rPr>
                        <w:rFonts w:asciiTheme="majorHAnsi" w:hAnsiTheme="majorHAnsi"/>
                        <w:sz w:val="20"/>
                        <w:szCs w:val="20"/>
                      </w:rPr>
                      <w:t xml:space="preserve">Deborah Persell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1275348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1275348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C3111BD" w14:textId="77777777" w:rsidR="00001C04" w:rsidRPr="008426D1" w:rsidRDefault="009E7C0F" w:rsidP="002218E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94808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948089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4687308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46873081"/>
              </w:sdtContent>
            </w:sdt>
          </w:p>
          <w:p w14:paraId="618274EC"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33F67843" w14:textId="77777777" w:rsidTr="002218EB">
        <w:trPr>
          <w:trHeight w:val="1089"/>
        </w:trPr>
        <w:tc>
          <w:tcPr>
            <w:tcW w:w="5451" w:type="dxa"/>
            <w:vAlign w:val="center"/>
          </w:tcPr>
          <w:p w14:paraId="106BB65C" w14:textId="77777777" w:rsidR="00001C04" w:rsidRPr="008426D1" w:rsidRDefault="009E7C0F" w:rsidP="002218E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309238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309238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680641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6806418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0F3FA551" w14:textId="77777777" w:rsidR="00001C04" w:rsidRPr="008426D1" w:rsidRDefault="009E7C0F" w:rsidP="002218E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571100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711006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825538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82553840"/>
              </w:sdtContent>
            </w:sdt>
          </w:p>
          <w:p w14:paraId="17B5C941"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6CA65E2C" w14:textId="77777777" w:rsidTr="002218EB">
        <w:trPr>
          <w:trHeight w:val="1089"/>
        </w:trPr>
        <w:tc>
          <w:tcPr>
            <w:tcW w:w="5451" w:type="dxa"/>
            <w:vAlign w:val="center"/>
          </w:tcPr>
          <w:p w14:paraId="11707E48" w14:textId="77777777" w:rsidR="00001C04" w:rsidRPr="008426D1" w:rsidRDefault="009E7C0F" w:rsidP="002218E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4239199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4239199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8695551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8695551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23A93EC4" w14:textId="77777777" w:rsidR="00001C04" w:rsidRPr="008426D1" w:rsidRDefault="009E7C0F" w:rsidP="002218E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420274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420274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0340390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03403909"/>
              </w:sdtContent>
            </w:sdt>
          </w:p>
          <w:p w14:paraId="2ED997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779E2EB" w14:textId="77777777" w:rsidTr="002218EB">
        <w:trPr>
          <w:trHeight w:val="1089"/>
        </w:trPr>
        <w:tc>
          <w:tcPr>
            <w:tcW w:w="5451" w:type="dxa"/>
            <w:vAlign w:val="center"/>
          </w:tcPr>
          <w:p w14:paraId="4577C096" w14:textId="77777777" w:rsidR="00001C04" w:rsidRPr="008426D1" w:rsidRDefault="00001C04" w:rsidP="002218EB">
            <w:pPr>
              <w:rPr>
                <w:rFonts w:asciiTheme="majorHAnsi" w:hAnsiTheme="majorHAnsi"/>
                <w:sz w:val="20"/>
                <w:szCs w:val="20"/>
              </w:rPr>
            </w:pPr>
          </w:p>
        </w:tc>
        <w:tc>
          <w:tcPr>
            <w:tcW w:w="5451" w:type="dxa"/>
            <w:vAlign w:val="center"/>
          </w:tcPr>
          <w:p w14:paraId="1E24050C" w14:textId="77777777" w:rsidR="00001C04" w:rsidRPr="008426D1" w:rsidRDefault="009E7C0F" w:rsidP="002218E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969781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969781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8643994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86439942"/>
              </w:sdtContent>
            </w:sdt>
          </w:p>
          <w:p w14:paraId="66E26C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Vice Chancellor for Academic Affairs</w:t>
            </w:r>
          </w:p>
        </w:tc>
      </w:tr>
    </w:tbl>
    <w:p w14:paraId="3A031FE6" w14:textId="77777777" w:rsidR="00636DB3" w:rsidRPr="008426D1" w:rsidRDefault="00636DB3" w:rsidP="00384538">
      <w:pPr>
        <w:pBdr>
          <w:bottom w:val="single" w:sz="12" w:space="1" w:color="auto"/>
        </w:pBdr>
        <w:rPr>
          <w:rFonts w:asciiTheme="majorHAnsi" w:hAnsiTheme="majorHAnsi" w:cs="Arial"/>
          <w:sz w:val="20"/>
          <w:szCs w:val="20"/>
        </w:rPr>
      </w:pPr>
    </w:p>
    <w:p w14:paraId="24EB7BD2"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78F9E2C7"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257DF50A"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6C2E4723"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Deborah J. Persell</w:t>
          </w:r>
        </w:p>
        <w:p w14:paraId="466C06FF" w14:textId="77777777" w:rsidR="002218EB" w:rsidRDefault="009E7C0F" w:rsidP="007D371A">
          <w:pPr>
            <w:tabs>
              <w:tab w:val="left" w:pos="360"/>
              <w:tab w:val="left" w:pos="720"/>
            </w:tabs>
            <w:spacing w:after="0" w:line="240" w:lineRule="auto"/>
            <w:rPr>
              <w:rFonts w:asciiTheme="majorHAnsi" w:hAnsiTheme="majorHAnsi" w:cs="Arial"/>
              <w:sz w:val="20"/>
              <w:szCs w:val="20"/>
            </w:rPr>
          </w:pPr>
          <w:hyperlink r:id="rId10" w:history="1">
            <w:r w:rsidR="002218EB" w:rsidRPr="009C740E">
              <w:rPr>
                <w:rStyle w:val="Hyperlink"/>
                <w:rFonts w:asciiTheme="majorHAnsi" w:hAnsiTheme="majorHAnsi" w:cs="Arial"/>
                <w:sz w:val="20"/>
                <w:szCs w:val="20"/>
              </w:rPr>
              <w:t>dpersell@astate.edu</w:t>
            </w:r>
          </w:hyperlink>
        </w:p>
        <w:p w14:paraId="39553316"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 Smith, Suite #410</w:t>
          </w:r>
        </w:p>
        <w:p w14:paraId="1495B3A7"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 Box 910</w:t>
          </w:r>
        </w:p>
        <w:p w14:paraId="4E19CD48"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State University, AR 72467</w:t>
          </w:r>
        </w:p>
        <w:p w14:paraId="4EE52529" w14:textId="77777777" w:rsidR="007D371A" w:rsidRPr="008426D1"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870-680-8286</w:t>
          </w:r>
        </w:p>
      </w:sdtContent>
    </w:sdt>
    <w:p w14:paraId="47CF8636"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F5CAA2B"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20F92AAF" w14:textId="422DB805" w:rsidR="007D371A" w:rsidRPr="008426D1" w:rsidRDefault="008E5F6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or </w:t>
          </w:r>
          <w:r w:rsidR="002218EB">
            <w:rPr>
              <w:rFonts w:asciiTheme="majorHAnsi" w:hAnsiTheme="majorHAnsi" w:cs="Arial"/>
              <w:sz w:val="20"/>
              <w:szCs w:val="20"/>
            </w:rPr>
            <w:t>Fall 2016</w:t>
          </w:r>
        </w:p>
      </w:sdtContent>
    </w:sdt>
    <w:p w14:paraId="11E7472E"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70A26DC0"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225947E0" w14:textId="45529072" w:rsidR="00CB4B5A" w:rsidRPr="008426D1" w:rsidRDefault="008E5F6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EMS 1062</w:t>
          </w:r>
          <w:r w:rsidR="002218EB">
            <w:rPr>
              <w:rFonts w:asciiTheme="majorHAnsi" w:hAnsiTheme="majorHAnsi" w:cs="Arial"/>
              <w:sz w:val="20"/>
              <w:szCs w:val="20"/>
            </w:rPr>
            <w:t xml:space="preserve"> </w:t>
          </w:r>
        </w:p>
      </w:sdtContent>
    </w:sdt>
    <w:p w14:paraId="56273038"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DACA1CD" w14:textId="1BD6FC3C" w:rsidR="00610022" w:rsidRDefault="0036794A" w:rsidP="004E664F">
      <w:pPr>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sdt>
          <w:sdtPr>
            <w:rPr>
              <w:rFonts w:asciiTheme="majorHAnsi" w:hAnsiTheme="majorHAnsi" w:cs="Arial"/>
              <w:sz w:val="20"/>
              <w:szCs w:val="20"/>
            </w:rPr>
            <w:id w:val="-1046132760"/>
          </w:sdtPr>
          <w:sdtEndPr/>
          <w:sdtContent>
            <w:p w14:paraId="62C83274" w14:textId="603DECA6" w:rsidR="002218EB" w:rsidRDefault="00A212FE"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Emergency Medical Technician</w:t>
              </w:r>
              <w:r w:rsidR="008E5F68">
                <w:rPr>
                  <w:rFonts w:asciiTheme="majorHAnsi" w:hAnsiTheme="majorHAnsi" w:cs="Arial"/>
                  <w:sz w:val="20"/>
                  <w:szCs w:val="20"/>
                </w:rPr>
                <w:t xml:space="preserve"> Clinical</w:t>
              </w:r>
            </w:p>
            <w:p w14:paraId="35446515" w14:textId="7E8F1561" w:rsidR="002218EB" w:rsidRPr="008426D1" w:rsidRDefault="002218EB"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Transcript title: </w:t>
              </w:r>
              <w:r w:rsidR="00A212FE">
                <w:rPr>
                  <w:rFonts w:asciiTheme="majorHAnsi" w:hAnsiTheme="majorHAnsi" w:cs="Arial"/>
                  <w:sz w:val="20"/>
                  <w:szCs w:val="20"/>
                </w:rPr>
                <w:t>EMT</w:t>
              </w:r>
              <w:r w:rsidR="008E5F68">
                <w:rPr>
                  <w:rFonts w:asciiTheme="majorHAnsi" w:hAnsiTheme="majorHAnsi" w:cs="Arial"/>
                  <w:sz w:val="20"/>
                  <w:szCs w:val="20"/>
                </w:rPr>
                <w:t xml:space="preserve"> Clinical</w:t>
              </w:r>
            </w:p>
          </w:sdtContent>
        </w:sdt>
        <w:p w14:paraId="79CAF742" w14:textId="21973AE1" w:rsidR="00CB4B5A" w:rsidRPr="008426D1" w:rsidRDefault="009E7C0F" w:rsidP="00CB4B5A">
          <w:pPr>
            <w:tabs>
              <w:tab w:val="left" w:pos="360"/>
              <w:tab w:val="left" w:pos="720"/>
            </w:tabs>
            <w:spacing w:after="0" w:line="240" w:lineRule="auto"/>
            <w:rPr>
              <w:rFonts w:asciiTheme="majorHAnsi" w:hAnsiTheme="majorHAnsi" w:cs="Arial"/>
              <w:sz w:val="20"/>
              <w:szCs w:val="20"/>
            </w:rPr>
          </w:pPr>
        </w:p>
      </w:sdtContent>
    </w:sdt>
    <w:p w14:paraId="7A7C8F1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17897531" w14:textId="247A1BA9" w:rsidR="00CB4B5A" w:rsidRPr="008426D1" w:rsidRDefault="006C165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Demonstrate</w:t>
          </w:r>
          <w:r w:rsidR="003C00B7">
            <w:rPr>
              <w:rFonts w:asciiTheme="majorHAnsi" w:hAnsiTheme="majorHAnsi" w:cs="Arial"/>
              <w:sz w:val="20"/>
              <w:szCs w:val="20"/>
            </w:rPr>
            <w:t xml:space="preserve"> </w:t>
          </w:r>
          <w:r w:rsidR="008E5F68">
            <w:rPr>
              <w:rFonts w:asciiTheme="majorHAnsi" w:hAnsiTheme="majorHAnsi" w:cs="Arial"/>
              <w:sz w:val="20"/>
              <w:szCs w:val="20"/>
            </w:rPr>
            <w:t>the ability to perform basic Emergency Medical Technician fu</w:t>
          </w:r>
          <w:r>
            <w:rPr>
              <w:rFonts w:asciiTheme="majorHAnsi" w:hAnsiTheme="majorHAnsi" w:cs="Arial"/>
              <w:sz w:val="20"/>
              <w:szCs w:val="20"/>
            </w:rPr>
            <w:t>nctions in a hospital. Complete</w:t>
          </w:r>
          <w:r w:rsidR="008E5F68">
            <w:rPr>
              <w:rFonts w:asciiTheme="majorHAnsi" w:hAnsiTheme="majorHAnsi" w:cs="Arial"/>
              <w:sz w:val="20"/>
              <w:szCs w:val="20"/>
            </w:rPr>
            <w:t xml:space="preserve"> a total of 60 clock hours of patient care. </w:t>
          </w:r>
          <w:r w:rsidR="004508BA">
            <w:rPr>
              <w:rFonts w:asciiTheme="majorHAnsi" w:hAnsiTheme="majorHAnsi" w:cs="Arial"/>
              <w:sz w:val="20"/>
              <w:szCs w:val="20"/>
            </w:rPr>
            <w:t xml:space="preserve">Demonstrate proficiency </w:t>
          </w:r>
          <w:r w:rsidR="008E5F68">
            <w:rPr>
              <w:rFonts w:asciiTheme="majorHAnsi" w:hAnsiTheme="majorHAnsi" w:cs="Arial"/>
              <w:sz w:val="20"/>
              <w:szCs w:val="20"/>
            </w:rPr>
            <w:t>and sound clinical judgment for patient assessment, management of care and</w:t>
          </w:r>
          <w:r w:rsidR="003C00B7">
            <w:rPr>
              <w:rFonts w:asciiTheme="majorHAnsi" w:hAnsiTheme="majorHAnsi" w:cs="Arial"/>
              <w:sz w:val="20"/>
              <w:szCs w:val="20"/>
            </w:rPr>
            <w:t xml:space="preserve"> </w:t>
          </w:r>
          <w:r w:rsidR="008E5F68">
            <w:rPr>
              <w:rFonts w:asciiTheme="majorHAnsi" w:hAnsiTheme="majorHAnsi" w:cs="Arial"/>
              <w:sz w:val="20"/>
              <w:szCs w:val="20"/>
            </w:rPr>
            <w:t>required EMT psychomotor skills.</w:t>
          </w:r>
        </w:p>
      </w:sdtContent>
    </w:sdt>
    <w:p w14:paraId="2CCDCBC7"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E0F4ECE"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C4F39E8" w14:textId="5FDA9700"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544362">
            <w:rPr>
              <w:rFonts w:asciiTheme="majorHAnsi" w:hAnsiTheme="majorHAnsi"/>
              <w:sz w:val="20"/>
              <w:szCs w:val="20"/>
            </w:rPr>
            <w:t>No, but there are co-requisites</w:t>
          </w:r>
        </w:sdtContent>
      </w:sdt>
    </w:p>
    <w:p w14:paraId="666D69E5"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5FDFB3DD" w14:textId="53455EF9" w:rsidR="00544362" w:rsidRDefault="00544362"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EMS 1031 Introduction to Emergency Medical Services</w:t>
          </w:r>
        </w:p>
        <w:p w14:paraId="3C34DE6A" w14:textId="0F192BFD" w:rsidR="00544362" w:rsidRDefault="00544362"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EMS 1041 Medical Terminology</w:t>
          </w:r>
        </w:p>
        <w:p w14:paraId="53B9502B" w14:textId="77777777" w:rsidR="00544362" w:rsidRDefault="008E5F68"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EMS 1057</w:t>
          </w:r>
          <w:r w:rsidR="004508BA">
            <w:rPr>
              <w:rFonts w:asciiTheme="majorHAnsi" w:hAnsiTheme="majorHAnsi" w:cs="Arial"/>
              <w:sz w:val="20"/>
              <w:szCs w:val="20"/>
            </w:rPr>
            <w:t xml:space="preserve"> </w:t>
          </w:r>
          <w:r>
            <w:rPr>
              <w:rFonts w:asciiTheme="majorHAnsi" w:hAnsiTheme="majorHAnsi" w:cs="Arial"/>
              <w:sz w:val="20"/>
              <w:szCs w:val="20"/>
            </w:rPr>
            <w:t>Basic Emergency Medical Technician</w:t>
          </w:r>
        </w:p>
        <w:p w14:paraId="0E84769F" w14:textId="095440BE" w:rsidR="00A966C5" w:rsidRPr="008426D1" w:rsidRDefault="00544362"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EMS 1072 EMT Field Experience I</w:t>
          </w:r>
        </w:p>
      </w:sdtContent>
    </w:sdt>
    <w:p w14:paraId="0AC771FB"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206C50D9" w14:textId="44FBC088" w:rsidR="00C002F9" w:rsidRPr="008426D1" w:rsidRDefault="009E7C0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544362">
            <w:rPr>
              <w:rFonts w:asciiTheme="majorHAnsi" w:hAnsiTheme="majorHAnsi" w:cs="Arial"/>
              <w:sz w:val="20"/>
              <w:szCs w:val="20"/>
            </w:rPr>
            <w:t>These courses provide</w:t>
          </w:r>
          <w:r w:rsidR="004508BA">
            <w:rPr>
              <w:rFonts w:asciiTheme="majorHAnsi" w:hAnsiTheme="majorHAnsi" w:cs="Arial"/>
              <w:sz w:val="20"/>
              <w:szCs w:val="20"/>
            </w:rPr>
            <w:t xml:space="preserve"> the foundation to </w:t>
          </w:r>
          <w:r w:rsidR="008E5F68">
            <w:rPr>
              <w:rFonts w:asciiTheme="majorHAnsi" w:hAnsiTheme="majorHAnsi" w:cs="Arial"/>
              <w:sz w:val="20"/>
              <w:szCs w:val="20"/>
            </w:rPr>
            <w:t>demonstrate the capability of providing care in simulated environments prior to caring for patients in the hospital</w:t>
          </w:r>
          <w:r w:rsidR="004508BA">
            <w:rPr>
              <w:rFonts w:asciiTheme="majorHAnsi" w:hAnsiTheme="majorHAnsi" w:cs="Arial"/>
              <w:sz w:val="20"/>
              <w:szCs w:val="20"/>
            </w:rPr>
            <w:t>.</w:t>
          </w:r>
        </w:sdtContent>
      </w:sdt>
    </w:p>
    <w:p w14:paraId="7666642E"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511E2043"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AD6389">
            <w:rPr>
              <w:rFonts w:asciiTheme="majorHAnsi" w:hAnsiTheme="majorHAnsi"/>
              <w:sz w:val="20"/>
              <w:szCs w:val="20"/>
            </w:rPr>
            <w:t>Yes</w:t>
          </w:r>
        </w:sdtContent>
      </w:sdt>
    </w:p>
    <w:p w14:paraId="0BC88562"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AD6389">
            <w:rPr>
              <w:rFonts w:asciiTheme="majorHAnsi" w:hAnsiTheme="majorHAnsi" w:cs="Arial"/>
              <w:sz w:val="20"/>
              <w:szCs w:val="20"/>
            </w:rPr>
            <w:t>Certificate in EMT or AAS in DPEM</w:t>
          </w:r>
        </w:sdtContent>
      </w:sdt>
    </w:p>
    <w:p w14:paraId="26B1A851" w14:textId="77777777" w:rsidR="00C002F9" w:rsidRPr="008426D1" w:rsidRDefault="00C002F9" w:rsidP="00C002F9">
      <w:pPr>
        <w:tabs>
          <w:tab w:val="left" w:pos="360"/>
          <w:tab w:val="left" w:pos="720"/>
        </w:tabs>
        <w:spacing w:after="0"/>
        <w:rPr>
          <w:rFonts w:asciiTheme="majorHAnsi" w:hAnsiTheme="majorHAnsi"/>
          <w:sz w:val="20"/>
          <w:szCs w:val="20"/>
        </w:rPr>
      </w:pPr>
    </w:p>
    <w:p w14:paraId="0892E93F"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070AC3BF" w14:textId="0A4C500E" w:rsidR="00C002F9" w:rsidRPr="008426D1" w:rsidRDefault="00AD638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sidR="00E14662">
            <w:rPr>
              <w:rFonts w:asciiTheme="majorHAnsi" w:hAnsiTheme="majorHAnsi" w:cs="Arial"/>
              <w:sz w:val="20"/>
              <w:szCs w:val="20"/>
            </w:rPr>
            <w:t>,</w:t>
          </w:r>
          <w:r>
            <w:rPr>
              <w:rFonts w:asciiTheme="majorHAnsi" w:hAnsiTheme="majorHAnsi" w:cs="Arial"/>
              <w:sz w:val="20"/>
              <w:szCs w:val="20"/>
            </w:rPr>
            <w:t xml:space="preserve"> Summer</w:t>
          </w:r>
        </w:p>
      </w:sdtContent>
    </w:sdt>
    <w:p w14:paraId="12B84A1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2FF5336"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582805F3" w14:textId="1FA48234" w:rsidR="00AF68E8" w:rsidRPr="008426D1" w:rsidRDefault="0009099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1279121F"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49B8F6BE"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57DEBBCD" w14:textId="77777777" w:rsidR="00C23120" w:rsidRPr="008426D1" w:rsidRDefault="00AD638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6D78D14"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664BF76E"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601586" w14:textId="77777777" w:rsidR="00C23120" w:rsidRPr="008426D1" w:rsidRDefault="00AD6389"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0267200"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5DF025F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60EC7461" w14:textId="77777777" w:rsidR="00C23120" w:rsidRPr="008426D1" w:rsidRDefault="00AD6389"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A398FB1"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3D4A6D11"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968195982" w:edGrp="everyone"/>
          <w:r w:rsidRPr="008426D1">
            <w:rPr>
              <w:rStyle w:val="PlaceholderText"/>
              <w:shd w:val="clear" w:color="auto" w:fill="D9D9D9" w:themeFill="background1" w:themeFillShade="D9"/>
            </w:rPr>
            <w:t>Enter text...</w:t>
          </w:r>
          <w:permEnd w:id="968195982"/>
        </w:sdtContent>
      </w:sdt>
    </w:p>
    <w:p w14:paraId="6B46F100"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1B988650"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593720928" w:edGrp="everyone"/>
          <w:r w:rsidRPr="008426D1">
            <w:rPr>
              <w:rStyle w:val="PlaceholderText"/>
              <w:shd w:val="clear" w:color="auto" w:fill="D9D9D9" w:themeFill="background1" w:themeFillShade="D9"/>
            </w:rPr>
            <w:t>Enter text...</w:t>
          </w:r>
          <w:permEnd w:id="1593720928"/>
        </w:sdtContent>
      </w:sdt>
    </w:p>
    <w:p w14:paraId="45656189"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5D5BA0A1"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1F2E34DB"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r w:rsidR="00AD6389">
        <w:rPr>
          <w:rFonts w:asciiTheme="majorHAnsi" w:hAnsiTheme="majorHAnsi" w:cs="Arial"/>
          <w:sz w:val="20"/>
          <w:szCs w:val="20"/>
        </w:rPr>
        <w:t>Yes</w:t>
      </w:r>
    </w:p>
    <w:p w14:paraId="4AAE6C68"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081AA20" w14:textId="77777777" w:rsidR="00AD6389"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AD6389">
            <w:rPr>
              <w:rFonts w:asciiTheme="majorHAnsi" w:hAnsiTheme="majorHAnsi" w:cs="Arial"/>
              <w:sz w:val="20"/>
              <w:szCs w:val="20"/>
            </w:rPr>
            <w:t>Certificate of Proficiency in Emergency Medical Technician</w:t>
          </w:r>
        </w:sdtContent>
      </w:sdt>
    </w:p>
    <w:p w14:paraId="29684706" w14:textId="77777777" w:rsidR="002172AB" w:rsidRPr="008426D1" w:rsidRDefault="00AD6389" w:rsidP="00F8064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New Emphasis in AAS of DPEM</w:t>
      </w:r>
    </w:p>
    <w:p w14:paraId="207969E7"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6CE089A6"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AD6389">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7D0D9120"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0C856127" w14:textId="77777777" w:rsidR="002172AB" w:rsidRPr="008426D1" w:rsidRDefault="00AD6389"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73ECD7A0"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AD6389">
            <w:rPr>
              <w:rFonts w:asciiTheme="majorHAnsi" w:hAnsiTheme="majorHAnsi" w:cs="Arial"/>
              <w:sz w:val="20"/>
              <w:szCs w:val="20"/>
            </w:rPr>
            <w:t>No</w:t>
          </w:r>
        </w:sdtContent>
      </w:sdt>
      <w:r w:rsidRPr="008426D1">
        <w:rPr>
          <w:rFonts w:asciiTheme="majorHAnsi" w:hAnsiTheme="majorHAnsi" w:cs="Arial"/>
          <w:sz w:val="20"/>
          <w:szCs w:val="20"/>
        </w:rPr>
        <w:t xml:space="preserve">  </w:t>
      </w:r>
    </w:p>
    <w:p w14:paraId="601919BF"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4631771E" w14:textId="77777777" w:rsidR="00E41F8D" w:rsidRPr="008426D1" w:rsidRDefault="00E41F8D" w:rsidP="00001C04">
      <w:pPr>
        <w:tabs>
          <w:tab w:val="left" w:pos="360"/>
        </w:tabs>
        <w:spacing w:after="0"/>
        <w:rPr>
          <w:rFonts w:asciiTheme="majorHAnsi" w:hAnsiTheme="majorHAnsi" w:cs="Arial"/>
          <w:sz w:val="20"/>
          <w:szCs w:val="20"/>
        </w:rPr>
      </w:pPr>
    </w:p>
    <w:p w14:paraId="72B395FC"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AD6389">
                <w:rPr>
                  <w:rFonts w:asciiTheme="majorHAnsi" w:hAnsiTheme="majorHAnsi" w:cs="Arial"/>
                  <w:sz w:val="20"/>
                  <w:szCs w:val="20"/>
                </w:rPr>
                <w:t>Yes</w:t>
              </w:r>
            </w:sdtContent>
          </w:sdt>
        </w:sdtContent>
      </w:sdt>
    </w:p>
    <w:p w14:paraId="6E8DC773"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0297DFD" w14:textId="77777777" w:rsidR="00B6203D" w:rsidRPr="008426D1" w:rsidRDefault="00B6203D" w:rsidP="00001C04">
      <w:pPr>
        <w:tabs>
          <w:tab w:val="left" w:pos="360"/>
        </w:tabs>
        <w:spacing w:after="0"/>
        <w:rPr>
          <w:rFonts w:asciiTheme="majorHAnsi" w:hAnsiTheme="majorHAnsi" w:cs="Arial"/>
          <w:sz w:val="20"/>
          <w:szCs w:val="20"/>
        </w:rPr>
      </w:pPr>
    </w:p>
    <w:p w14:paraId="62D32C73"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AD6389">
                <w:rPr>
                  <w:rFonts w:asciiTheme="majorHAnsi" w:hAnsiTheme="majorHAnsi" w:cs="Arial"/>
                  <w:sz w:val="20"/>
                  <w:szCs w:val="20"/>
                </w:rPr>
                <w:t>No</w:t>
              </w:r>
            </w:sdtContent>
          </w:sdt>
        </w:sdtContent>
      </w:sdt>
    </w:p>
    <w:p w14:paraId="5A5D13F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3400694" w:edGrp="everyone" w:displacedByCustomXml="prev"/>
        <w:p w14:paraId="3FD2C810"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43400694" w:displacedByCustomXml="next"/>
      </w:sdtContent>
    </w:sdt>
    <w:p w14:paraId="2339B9F9" w14:textId="2A3D1A56" w:rsidR="00A966C5" w:rsidRPr="008426D1" w:rsidRDefault="00A966C5" w:rsidP="004E664F">
      <w:pPr>
        <w:jc w:val="center"/>
        <w:rPr>
          <w:rFonts w:asciiTheme="majorHAnsi" w:hAnsiTheme="majorHAnsi" w:cs="Arial"/>
          <w:b/>
          <w:sz w:val="28"/>
          <w:szCs w:val="20"/>
        </w:rPr>
      </w:pPr>
      <w:r w:rsidRPr="008426D1">
        <w:rPr>
          <w:rFonts w:asciiTheme="majorHAnsi" w:hAnsiTheme="majorHAnsi" w:cs="Arial"/>
          <w:b/>
          <w:sz w:val="28"/>
          <w:szCs w:val="20"/>
        </w:rPr>
        <w:t>Course Details</w:t>
      </w:r>
    </w:p>
    <w:p w14:paraId="78A05720"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A3B6661" w14:textId="77777777" w:rsidR="00A966C5" w:rsidRDefault="000A654B"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0523D0A6" w14:textId="6BA87A38" w:rsidR="00090990" w:rsidRDefault="00090990"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 xml:space="preserve">A.  60 clock hours at a hospital performing Basic EMT functions. </w:t>
      </w:r>
      <w:r w:rsidR="006C1653">
        <w:rPr>
          <w:rFonts w:asciiTheme="majorHAnsi" w:hAnsiTheme="majorHAnsi" w:cs="Arial"/>
          <w:sz w:val="20"/>
          <w:szCs w:val="20"/>
        </w:rPr>
        <w:t>An</w:t>
      </w:r>
      <w:r>
        <w:rPr>
          <w:rFonts w:asciiTheme="majorHAnsi" w:hAnsiTheme="majorHAnsi" w:cs="Arial"/>
          <w:sz w:val="20"/>
          <w:szCs w:val="20"/>
        </w:rPr>
        <w:t xml:space="preserve"> EMT Instructor will be with the student at the hospital.</w:t>
      </w:r>
    </w:p>
    <w:p w14:paraId="61F8C721" w14:textId="1FFC38FF" w:rsidR="00090990" w:rsidRDefault="00090990"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B.  Skills checklist signed by Instructor/Preceptor</w:t>
      </w:r>
    </w:p>
    <w:p w14:paraId="5A7D479E" w14:textId="0528177C" w:rsidR="00B61058" w:rsidRPr="00B61058" w:rsidRDefault="00232935" w:rsidP="004E664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 xml:space="preserve">C. Final Comprehensive Patient Simulation </w:t>
      </w:r>
    </w:p>
    <w:p w14:paraId="241E7966" w14:textId="77777777" w:rsidR="00B61058" w:rsidRPr="00B61058" w:rsidRDefault="00B61058" w:rsidP="00B61058">
      <w:pPr>
        <w:tabs>
          <w:tab w:val="left" w:pos="360"/>
          <w:tab w:val="left" w:pos="720"/>
        </w:tabs>
        <w:spacing w:after="0"/>
        <w:rPr>
          <w:rFonts w:asciiTheme="majorHAnsi" w:hAnsiTheme="majorHAnsi" w:cs="Arial"/>
          <w:sz w:val="20"/>
          <w:szCs w:val="20"/>
        </w:rPr>
      </w:pPr>
    </w:p>
    <w:p w14:paraId="12D4E6AF"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40055390" w14:textId="554174AA" w:rsidR="00232935" w:rsidRDefault="00232935" w:rsidP="002329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60 hours of Practicum experience at a hospital</w:t>
          </w:r>
        </w:p>
        <w:p w14:paraId="7B152376" w14:textId="03109DDD" w:rsidR="00232935" w:rsidRDefault="00232935" w:rsidP="002329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Skill verification</w:t>
          </w:r>
        </w:p>
        <w:p w14:paraId="0CA29009" w14:textId="3E50F05A" w:rsidR="00A966C5" w:rsidRPr="008426D1" w:rsidRDefault="00232935" w:rsidP="002329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Final Comprehensive Patient Simulation</w:t>
          </w:r>
        </w:p>
      </w:sdtContent>
    </w:sdt>
    <w:p w14:paraId="537C4F2F"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62F69477"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28AA83A1" w14:textId="15CC47E6"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Adjunct faculty or department faculty</w:t>
          </w:r>
          <w:r w:rsidR="00232935">
            <w:rPr>
              <w:rFonts w:asciiTheme="majorHAnsi" w:hAnsiTheme="majorHAnsi" w:cs="Arial"/>
              <w:sz w:val="20"/>
              <w:szCs w:val="20"/>
            </w:rPr>
            <w:t xml:space="preserve"> as supervising clinical faculty at the hospital</w:t>
          </w:r>
        </w:p>
        <w:p w14:paraId="58EEF79A" w14:textId="77777777" w:rsidR="00232935" w:rsidRDefault="0023293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Area hospital (CNHP has multiple contracts with area hospitals and current letters of support indicating they will also accept EMT/P students)</w:t>
          </w:r>
        </w:p>
        <w:p w14:paraId="01D499D9" w14:textId="629DBFDC" w:rsidR="00A966C5" w:rsidRPr="008426D1" w:rsidRDefault="009E7C0F" w:rsidP="00A966C5">
          <w:pPr>
            <w:tabs>
              <w:tab w:val="left" w:pos="360"/>
              <w:tab w:val="left" w:pos="720"/>
            </w:tabs>
            <w:spacing w:after="0" w:line="240" w:lineRule="auto"/>
            <w:rPr>
              <w:rFonts w:asciiTheme="majorHAnsi" w:hAnsiTheme="majorHAnsi" w:cs="Arial"/>
              <w:sz w:val="20"/>
              <w:szCs w:val="20"/>
            </w:rPr>
          </w:pPr>
        </w:p>
      </w:sdtContent>
    </w:sdt>
    <w:p w14:paraId="541EC7C3"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sdt>
      <w:sdtPr>
        <w:rPr>
          <w:rFonts w:asciiTheme="majorHAnsi" w:hAnsiTheme="majorHAnsi" w:cs="Arial"/>
          <w:sz w:val="20"/>
          <w:szCs w:val="20"/>
        </w:rPr>
        <w:id w:val="1646383678"/>
      </w:sdtPr>
      <w:sdtEndPr/>
      <w:sdtContent>
        <w:p w14:paraId="3BE26AF2" w14:textId="77777777" w:rsidR="00020431" w:rsidRDefault="00020431"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It will require additional faculty. Proposed faculty include EMS faculty within DPEM or adjunct faculty</w:t>
          </w:r>
        </w:p>
        <w:p w14:paraId="2E63E36A" w14:textId="4F09A913" w:rsidR="00DF1DCA" w:rsidRDefault="00232935" w:rsidP="00DF1DCA">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 new supplies are needed</w:t>
          </w:r>
          <w:r w:rsidR="00DF1DCA">
            <w:rPr>
              <w:rFonts w:asciiTheme="majorHAnsi" w:hAnsiTheme="majorHAnsi" w:cs="Arial"/>
              <w:sz w:val="20"/>
              <w:szCs w:val="20"/>
            </w:rPr>
            <w:t xml:space="preserve"> </w:t>
          </w:r>
        </w:p>
      </w:sdtContent>
    </w:sdt>
    <w:p w14:paraId="06AD3F70" w14:textId="422177B3" w:rsidR="00EC52BB" w:rsidRPr="004E664F" w:rsidRDefault="00DF1DCA" w:rsidP="004E664F">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 </w:t>
      </w:r>
    </w:p>
    <w:p w14:paraId="3F677066" w14:textId="40E1FF4F"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232935">
                <w:rPr>
                  <w:rFonts w:asciiTheme="majorHAnsi" w:hAnsiTheme="majorHAnsi" w:cs="Arial"/>
                  <w:sz w:val="20"/>
                  <w:szCs w:val="20"/>
                </w:rPr>
                <w:t>No</w:t>
              </w:r>
            </w:sdtContent>
          </w:sdt>
        </w:sdtContent>
      </w:sdt>
    </w:p>
    <w:p w14:paraId="7E4FC22E"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54D969B4"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33B8F622"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59C744BA" w14:textId="77777777"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14:paraId="4CA46D42"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16E97FFF" w14:textId="77777777" w:rsidTr="00054918">
        <w:tc>
          <w:tcPr>
            <w:tcW w:w="3672" w:type="dxa"/>
          </w:tcPr>
          <w:permStart w:id="1062345377" w:edGrp="everyone"/>
          <w:p w14:paraId="5B006713" w14:textId="77777777" w:rsidR="00054918" w:rsidRPr="008426D1" w:rsidRDefault="009E7C0F"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1062345377"/>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97F2589" w14:textId="77777777" w:rsidR="00054918" w:rsidRPr="008426D1" w:rsidRDefault="00054918" w:rsidP="00054918">
            <w:pPr>
              <w:tabs>
                <w:tab w:val="left" w:pos="360"/>
                <w:tab w:val="left" w:pos="720"/>
              </w:tabs>
              <w:ind w:left="630"/>
              <w:rPr>
                <w:rFonts w:asciiTheme="majorHAnsi" w:hAnsiTheme="majorHAnsi" w:cs="Arial"/>
                <w:sz w:val="20"/>
                <w:szCs w:val="20"/>
              </w:rPr>
            </w:pPr>
          </w:p>
          <w:p w14:paraId="5DCFC63E" w14:textId="77777777" w:rsidR="00054918" w:rsidRPr="008426D1" w:rsidRDefault="00054918" w:rsidP="00054918">
            <w:pPr>
              <w:tabs>
                <w:tab w:val="left" w:pos="360"/>
                <w:tab w:val="left" w:pos="720"/>
              </w:tabs>
              <w:rPr>
                <w:rFonts w:asciiTheme="majorHAnsi" w:hAnsiTheme="majorHAnsi" w:cs="Arial"/>
                <w:sz w:val="20"/>
                <w:szCs w:val="20"/>
              </w:rPr>
            </w:pPr>
          </w:p>
        </w:tc>
        <w:permStart w:id="138770059" w:edGrp="everyone"/>
        <w:tc>
          <w:tcPr>
            <w:tcW w:w="3672" w:type="dxa"/>
          </w:tcPr>
          <w:p w14:paraId="06F531B0" w14:textId="095ACA05" w:rsidR="00054918" w:rsidRPr="003A2010" w:rsidRDefault="009E7C0F"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2D6C69" w:rsidRPr="003A2010">
                  <w:rPr>
                    <w:rFonts w:ascii="MS Gothic" w:eastAsia="MS Gothic" w:hAnsi="MS Gothic" w:hint="eastAsia"/>
                    <w:sz w:val="20"/>
                    <w:szCs w:val="20"/>
                  </w:rPr>
                  <w:t>☒</w:t>
                </w:r>
              </w:sdtContent>
            </w:sdt>
            <w:permEnd w:id="138770059"/>
            <w:r w:rsidR="00FC5698" w:rsidRPr="003A2010">
              <w:rPr>
                <w:rFonts w:asciiTheme="majorHAnsi" w:hAnsiTheme="majorHAnsi" w:cs="Arial"/>
                <w:b/>
                <w:sz w:val="20"/>
                <w:szCs w:val="20"/>
              </w:rPr>
              <w:t xml:space="preserve"> </w:t>
            </w:r>
            <w:r w:rsidR="00054918" w:rsidRPr="003A2010">
              <w:rPr>
                <w:rFonts w:asciiTheme="majorHAnsi" w:hAnsiTheme="majorHAnsi" w:cs="Arial"/>
                <w:sz w:val="20"/>
                <w:szCs w:val="20"/>
              </w:rPr>
              <w:t>Thinking Critically</w:t>
            </w:r>
          </w:p>
          <w:p w14:paraId="077FD567" w14:textId="77777777" w:rsidR="00054918" w:rsidRPr="003A2010" w:rsidRDefault="00054918" w:rsidP="00054918">
            <w:pPr>
              <w:tabs>
                <w:tab w:val="left" w:pos="360"/>
                <w:tab w:val="left" w:pos="720"/>
              </w:tabs>
              <w:ind w:left="468"/>
              <w:rPr>
                <w:rFonts w:asciiTheme="majorHAnsi" w:hAnsiTheme="majorHAnsi" w:cs="Arial"/>
                <w:sz w:val="20"/>
                <w:szCs w:val="20"/>
              </w:rPr>
            </w:pPr>
          </w:p>
        </w:tc>
        <w:permStart w:id="1304717153" w:edGrp="everyone"/>
        <w:tc>
          <w:tcPr>
            <w:tcW w:w="3672" w:type="dxa"/>
          </w:tcPr>
          <w:p w14:paraId="4E2A8731" w14:textId="6FE9D021" w:rsidR="00054918" w:rsidRPr="003A2010" w:rsidRDefault="009E7C0F"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2D6C69" w:rsidRPr="003A2010">
                  <w:rPr>
                    <w:rFonts w:ascii="MS Gothic" w:eastAsia="MS Gothic" w:hAnsi="MS Gothic" w:hint="eastAsia"/>
                    <w:sz w:val="20"/>
                    <w:szCs w:val="20"/>
                  </w:rPr>
                  <w:t>☒</w:t>
                </w:r>
              </w:sdtContent>
            </w:sdt>
            <w:permEnd w:id="1304717153"/>
            <w:r w:rsidR="00FC5698" w:rsidRPr="003A2010">
              <w:rPr>
                <w:rFonts w:asciiTheme="majorHAnsi" w:hAnsiTheme="majorHAnsi" w:cs="Arial"/>
                <w:b/>
                <w:sz w:val="20"/>
                <w:szCs w:val="20"/>
              </w:rPr>
              <w:t xml:space="preserve"> </w:t>
            </w:r>
            <w:r w:rsidR="00054918" w:rsidRPr="003A2010">
              <w:rPr>
                <w:rFonts w:asciiTheme="majorHAnsi" w:hAnsiTheme="majorHAnsi" w:cs="Arial"/>
                <w:sz w:val="20"/>
                <w:szCs w:val="20"/>
              </w:rPr>
              <w:t>Using Technology</w:t>
            </w:r>
          </w:p>
          <w:p w14:paraId="5091342C" w14:textId="77777777" w:rsidR="00903AB9" w:rsidRPr="003A2010" w:rsidRDefault="00903AB9" w:rsidP="00903AB9">
            <w:pPr>
              <w:tabs>
                <w:tab w:val="left" w:pos="360"/>
                <w:tab w:val="left" w:pos="720"/>
              </w:tabs>
              <w:rPr>
                <w:rFonts w:asciiTheme="majorHAnsi" w:hAnsiTheme="majorHAnsi" w:cs="Arial"/>
                <w:sz w:val="20"/>
                <w:szCs w:val="20"/>
              </w:rPr>
            </w:pPr>
          </w:p>
          <w:p w14:paraId="6D8B5FDD" w14:textId="77777777" w:rsidR="00054918" w:rsidRPr="003A2010" w:rsidRDefault="00054918" w:rsidP="00FC5698">
            <w:pPr>
              <w:tabs>
                <w:tab w:val="left" w:pos="360"/>
                <w:tab w:val="left" w:pos="720"/>
              </w:tabs>
              <w:ind w:left="630"/>
              <w:rPr>
                <w:rFonts w:asciiTheme="majorHAnsi" w:hAnsiTheme="majorHAnsi" w:cs="Arial"/>
                <w:sz w:val="20"/>
                <w:szCs w:val="20"/>
              </w:rPr>
            </w:pPr>
          </w:p>
        </w:tc>
      </w:tr>
    </w:tbl>
    <w:p w14:paraId="16E023E5"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2FCDBBE5" w14:textId="77777777"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14:paraId="02AE0069" w14:textId="77777777"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14:paraId="685262CE" w14:textId="77777777" w:rsidR="00473252" w:rsidRPr="008426D1" w:rsidRDefault="000E0BB8" w:rsidP="00001C0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001C04" w:rsidRPr="008426D1">
        <w:rPr>
          <w:rFonts w:asciiTheme="majorHAnsi" w:hAnsiTheme="majorHAnsi" w:cs="Arial"/>
          <w:sz w:val="20"/>
          <w:szCs w:val="20"/>
        </w:rPr>
        <w:t>a.</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Academic rationale and goals for the course (skills or level of knowledge stude</w:t>
      </w:r>
      <w:r w:rsidR="00547433" w:rsidRPr="008426D1">
        <w:rPr>
          <w:rFonts w:asciiTheme="majorHAnsi" w:hAnsiTheme="majorHAnsi" w:cs="Arial"/>
          <w:sz w:val="20"/>
          <w:szCs w:val="20"/>
        </w:rPr>
        <w:t>nts can be expected to attain)</w:t>
      </w:r>
    </w:p>
    <w:p w14:paraId="3BA56E8D" w14:textId="77777777" w:rsidR="00547433" w:rsidRPr="008426D1" w:rsidRDefault="000E0BB8" w:rsidP="00547433">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F04F4">
            <w:rPr>
              <w:rFonts w:asciiTheme="majorHAnsi" w:hAnsiTheme="majorHAnsi" w:cs="Arial"/>
              <w:sz w:val="20"/>
              <w:szCs w:val="20"/>
            </w:rPr>
            <w:t>Prepare competent entry level EMT and Paramedic in the cognitive, psychomotor, and affective learning domains.</w:t>
          </w:r>
        </w:sdtContent>
      </w:sdt>
    </w:p>
    <w:p w14:paraId="548EEF6A" w14:textId="77777777" w:rsidR="00547433" w:rsidRPr="008426D1" w:rsidRDefault="00547433" w:rsidP="00001C04">
      <w:pPr>
        <w:tabs>
          <w:tab w:val="left" w:pos="360"/>
          <w:tab w:val="left" w:pos="720"/>
        </w:tabs>
        <w:spacing w:after="0"/>
        <w:rPr>
          <w:rFonts w:asciiTheme="majorHAnsi" w:hAnsiTheme="majorHAnsi" w:cs="Arial"/>
          <w:sz w:val="20"/>
          <w:szCs w:val="20"/>
        </w:rPr>
      </w:pPr>
    </w:p>
    <w:p w14:paraId="0A838755"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72EB88D7" w14:textId="459CD820" w:rsidR="00547433" w:rsidRPr="008426D1" w:rsidRDefault="000E0BB8" w:rsidP="004409AC">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239590768"/>
            </w:sdtPr>
            <w:sdtEndPr/>
            <w:sdtContent>
              <w:r w:rsidR="004409AC">
                <w:rPr>
                  <w:rFonts w:asciiTheme="majorHAnsi" w:hAnsiTheme="majorHAnsi" w:cs="Arial"/>
                  <w:sz w:val="20"/>
                  <w:szCs w:val="20"/>
                </w:rPr>
                <w:t xml:space="preserve">The Regional Center for Disaster Preparedness (DPEM) Education at Arkansas State University strives to bridge the gap between practice and academia in disaster preparedness and emergency management. The experiences of practicing professionals in the field will be enhanced by new academic preparation. Traditional students will acquire academic and practical experience in the field so that all graduates, in conjunction with the National Response Framework, will be valuable contributors to their community, state and national disaster preparedness and emergency management activities. Emergency Medical Services is one element of DPEM and, as a discipline/licensed profession, has now been moved under disaster preparedness at the Arkansas Department of Health. </w:t>
              </w:r>
            </w:sdtContent>
          </w:sdt>
        </w:sdtContent>
      </w:sdt>
    </w:p>
    <w:p w14:paraId="50ED8C73"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44320ACB"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14:paraId="4ED4E09E" w14:textId="77777777" w:rsidR="00547433" w:rsidRPr="008426D1" w:rsidRDefault="00817934"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Those students seeking a career in emergency medical services (ambulance services, fire departments, law enforcement, or any other first responder services) and students enrolled in the DPEM program with emphasis in the emergency medical services.</w:t>
          </w:r>
        </w:p>
      </w:sdtContent>
    </w:sdt>
    <w:p w14:paraId="57B9E331"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114DA7D2"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14:paraId="6B2BCEAC" w14:textId="77777777" w:rsidR="00547433" w:rsidRPr="008426D1" w:rsidRDefault="00817934"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Emergency Medical Technician (EMT) is considered a technical skill and entry level into emergency medical services.</w:t>
          </w:r>
        </w:p>
      </w:sdtContent>
    </w:sdt>
    <w:p w14:paraId="0AA47CD9"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35634B9" w14:textId="77777777"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14:paraId="7D317744"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sdt>
      <w:sdtPr>
        <w:rPr>
          <w:rFonts w:asciiTheme="majorHAnsi" w:hAnsiTheme="majorHAnsi" w:cs="Arial"/>
          <w:sz w:val="20"/>
          <w:szCs w:val="20"/>
        </w:rPr>
        <w:id w:val="-250741043"/>
      </w:sdtPr>
      <w:sdtEndPr/>
      <w:sdtContent>
        <w:p w14:paraId="6DB978A4" w14:textId="3B50126E" w:rsidR="00547433" w:rsidRPr="008426D1" w:rsidRDefault="004409A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C634D6">
            <w:rPr>
              <w:rFonts w:asciiTheme="majorHAnsi" w:hAnsiTheme="majorHAnsi" w:cs="Arial"/>
              <w:sz w:val="20"/>
              <w:szCs w:val="20"/>
            </w:rPr>
            <w:t xml:space="preserve">The intended program-level learning outcome for students enrolled in this course is </w:t>
          </w:r>
          <w:sdt>
            <w:sdtPr>
              <w:rPr>
                <w:rFonts w:asciiTheme="majorHAnsi" w:hAnsiTheme="majorHAnsi" w:cs="Arial"/>
                <w:sz w:val="20"/>
                <w:szCs w:val="20"/>
              </w:rPr>
              <w:id w:val="-1043132066"/>
            </w:sdtPr>
            <w:sdtEndPr/>
            <w:sdtContent>
              <w:r w:rsidR="00C634D6">
                <w:rPr>
                  <w:rFonts w:asciiTheme="majorHAnsi" w:hAnsiTheme="majorHAnsi" w:cs="Arial"/>
                  <w:sz w:val="20"/>
                  <w:szCs w:val="20"/>
                </w:rPr>
                <w:t>competen</w:t>
              </w:r>
              <w:r>
                <w:rPr>
                  <w:rFonts w:asciiTheme="majorHAnsi" w:hAnsiTheme="majorHAnsi" w:cs="Arial"/>
                  <w:sz w:val="20"/>
                  <w:szCs w:val="20"/>
                </w:rPr>
                <w:t xml:space="preserve">t entry level EMT </w:t>
              </w:r>
              <w:r w:rsidR="00C634D6">
                <w:rPr>
                  <w:rFonts w:asciiTheme="majorHAnsi" w:hAnsiTheme="majorHAnsi" w:cs="Arial"/>
                  <w:sz w:val="20"/>
                  <w:szCs w:val="20"/>
                </w:rPr>
                <w:t>in the cognitive, psychomotor and affective learning domains. This course is the first step in meeting that goal and is intended to be the introduction to the overall goal but will not be fully accomplished until all of the EMT courses have been completed. This course is the first course in a new certificate program. Therefore, the program assessment process does not previously exist but rather will be developed simultaneously as the certificate program.</w:t>
              </w:r>
            </w:sdtContent>
          </w:sdt>
        </w:p>
      </w:sdtContent>
    </w:sdt>
    <w:p w14:paraId="7F561F0A"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25F1BF64"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14:paraId="46482370"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8845DCC"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0915EBBD" w14:textId="77777777" w:rsidR="00544362" w:rsidRDefault="00544362" w:rsidP="00283525">
      <w:pPr>
        <w:spacing w:after="240" w:line="240" w:lineRule="auto"/>
        <w:rPr>
          <w:rFonts w:asciiTheme="majorHAnsi" w:hAnsiTheme="majorHAnsi"/>
          <w:i/>
          <w:sz w:val="20"/>
          <w:szCs w:val="20"/>
        </w:rPr>
      </w:pPr>
    </w:p>
    <w:p w14:paraId="29016C55" w14:textId="77777777" w:rsidR="00544362" w:rsidRDefault="00544362" w:rsidP="00283525">
      <w:pPr>
        <w:spacing w:after="240" w:line="240" w:lineRule="auto"/>
        <w:rPr>
          <w:rFonts w:asciiTheme="majorHAnsi" w:hAnsiTheme="majorHAnsi"/>
          <w:i/>
          <w:sz w:val="20"/>
          <w:szCs w:val="20"/>
        </w:rPr>
      </w:pPr>
    </w:p>
    <w:p w14:paraId="36A5B4F9" w14:textId="77777777" w:rsidR="00544362" w:rsidRPr="009053D1" w:rsidRDefault="00544362" w:rsidP="00283525">
      <w:pPr>
        <w:spacing w:after="240" w:line="240" w:lineRule="auto"/>
        <w:rPr>
          <w:rFonts w:asciiTheme="majorHAnsi" w:hAnsiTheme="majorHAnsi"/>
          <w:i/>
          <w:sz w:val="20"/>
          <w:szCs w:val="20"/>
        </w:rPr>
      </w:pPr>
    </w:p>
    <w:p w14:paraId="690F3A57"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9576" w:type="dxa"/>
        <w:tblLook w:val="04A0" w:firstRow="1" w:lastRow="0" w:firstColumn="1" w:lastColumn="0" w:noHBand="0" w:noVBand="1"/>
      </w:tblPr>
      <w:tblGrid>
        <w:gridCol w:w="2148"/>
        <w:gridCol w:w="7428"/>
      </w:tblGrid>
      <w:tr w:rsidR="00F50356" w:rsidRPr="002B453A" w14:paraId="4128E0A7" w14:textId="77777777" w:rsidTr="00F23AF0">
        <w:tc>
          <w:tcPr>
            <w:tcW w:w="2148" w:type="dxa"/>
          </w:tcPr>
          <w:p w14:paraId="083E16A4" w14:textId="77777777" w:rsidR="00F50356" w:rsidRPr="002B453A" w:rsidRDefault="00F50356" w:rsidP="00C93F1B">
            <w:pPr>
              <w:jc w:val="center"/>
              <w:rPr>
                <w:rFonts w:asciiTheme="majorHAnsi" w:hAnsiTheme="majorHAnsi"/>
                <w:b/>
                <w:sz w:val="20"/>
                <w:szCs w:val="20"/>
              </w:rPr>
            </w:pPr>
            <w:r w:rsidRPr="002B453A">
              <w:rPr>
                <w:rFonts w:asciiTheme="majorHAnsi" w:hAnsiTheme="majorHAnsi"/>
                <w:b/>
                <w:sz w:val="20"/>
                <w:szCs w:val="20"/>
              </w:rPr>
              <w:t>Outcome 1</w:t>
            </w:r>
          </w:p>
          <w:p w14:paraId="50F74ECB" w14:textId="77777777" w:rsidR="00F50356" w:rsidRPr="002B453A" w:rsidRDefault="00F50356" w:rsidP="002218EB">
            <w:pPr>
              <w:rPr>
                <w:rFonts w:asciiTheme="majorHAnsi" w:hAnsiTheme="majorHAnsi"/>
                <w:sz w:val="20"/>
                <w:szCs w:val="20"/>
              </w:rPr>
            </w:pPr>
          </w:p>
        </w:tc>
        <w:sdt>
          <w:sdtPr>
            <w:rPr>
              <w:rFonts w:asciiTheme="majorHAnsi" w:hAnsiTheme="majorHAnsi"/>
              <w:sz w:val="20"/>
              <w:szCs w:val="20"/>
            </w:rPr>
            <w:id w:val="592895833"/>
          </w:sdtPr>
          <w:sdtEndPr/>
          <w:sdtContent>
            <w:sdt>
              <w:sdtPr>
                <w:rPr>
                  <w:rFonts w:asciiTheme="majorHAnsi" w:hAnsiTheme="majorHAnsi"/>
                  <w:sz w:val="20"/>
                  <w:szCs w:val="20"/>
                </w:rPr>
                <w:id w:val="605318061"/>
              </w:sdtPr>
              <w:sdtEndPr/>
              <w:sdtContent>
                <w:tc>
                  <w:tcPr>
                    <w:tcW w:w="7428" w:type="dxa"/>
                  </w:tcPr>
                  <w:p w14:paraId="3A96AAF2" w14:textId="155FA372" w:rsidR="00F50356" w:rsidRPr="002B453A" w:rsidRDefault="00571FBE" w:rsidP="00B61058">
                    <w:pPr>
                      <w:rPr>
                        <w:rFonts w:asciiTheme="majorHAnsi" w:hAnsiTheme="majorHAnsi"/>
                        <w:sz w:val="20"/>
                        <w:szCs w:val="20"/>
                      </w:rPr>
                    </w:pPr>
                    <w:r>
                      <w:rPr>
                        <w:rFonts w:asciiTheme="majorHAnsi" w:hAnsiTheme="majorHAnsi"/>
                        <w:sz w:val="20"/>
                        <w:szCs w:val="20"/>
                      </w:rPr>
                      <w:t>Apply</w:t>
                    </w:r>
                    <w:r w:rsidR="00FD7B88">
                      <w:rPr>
                        <w:rFonts w:asciiTheme="majorHAnsi" w:hAnsiTheme="majorHAnsi"/>
                        <w:sz w:val="20"/>
                        <w:szCs w:val="20"/>
                      </w:rPr>
                      <w:t xml:space="preserve"> critical decision making in the clinical setting.</w:t>
                    </w:r>
                  </w:p>
                </w:tc>
              </w:sdtContent>
            </w:sdt>
          </w:sdtContent>
        </w:sdt>
      </w:tr>
      <w:tr w:rsidR="00F50356" w:rsidRPr="002B453A" w14:paraId="2A6F24CE" w14:textId="77777777" w:rsidTr="00F23AF0">
        <w:tc>
          <w:tcPr>
            <w:tcW w:w="2148" w:type="dxa"/>
          </w:tcPr>
          <w:p w14:paraId="583F3F3B"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7BAD5BD1" w14:textId="36D8ED98" w:rsidR="00F50356" w:rsidRDefault="009E7C0F" w:rsidP="00232935">
            <w:pPr>
              <w:rPr>
                <w:rFonts w:asciiTheme="majorHAnsi" w:hAnsiTheme="majorHAnsi"/>
                <w:sz w:val="20"/>
                <w:szCs w:val="20"/>
              </w:rPr>
            </w:pPr>
            <w:sdt>
              <w:sdtPr>
                <w:rPr>
                  <w:rFonts w:asciiTheme="majorHAnsi" w:hAnsiTheme="majorHAnsi"/>
                  <w:sz w:val="20"/>
                  <w:szCs w:val="20"/>
                </w:rPr>
                <w:id w:val="1904862514"/>
                <w:text/>
              </w:sdtPr>
              <w:sdtEndPr/>
              <w:sdtContent>
                <w:r w:rsidR="004409AC">
                  <w:rPr>
                    <w:rFonts w:asciiTheme="majorHAnsi" w:hAnsiTheme="majorHAnsi"/>
                    <w:sz w:val="20"/>
                    <w:szCs w:val="20"/>
                  </w:rPr>
                  <w:t>Clinical decision m</w:t>
                </w:r>
                <w:r w:rsidR="00232935">
                  <w:rPr>
                    <w:rFonts w:asciiTheme="majorHAnsi" w:hAnsiTheme="majorHAnsi"/>
                    <w:sz w:val="20"/>
                    <w:szCs w:val="20"/>
                  </w:rPr>
                  <w:t>aking</w:t>
                </w:r>
              </w:sdtContent>
            </w:sdt>
            <w:r w:rsidR="00F50356" w:rsidRPr="002B453A">
              <w:rPr>
                <w:rFonts w:asciiTheme="majorHAnsi" w:hAnsiTheme="majorHAnsi"/>
                <w:sz w:val="20"/>
                <w:szCs w:val="20"/>
              </w:rPr>
              <w:t xml:space="preserve"> </w:t>
            </w:r>
          </w:p>
          <w:p w14:paraId="0D69AF1A" w14:textId="44A864A6" w:rsidR="00232935" w:rsidRPr="002B453A" w:rsidRDefault="00232935" w:rsidP="00232935">
            <w:pPr>
              <w:rPr>
                <w:rFonts w:asciiTheme="majorHAnsi" w:hAnsiTheme="majorHAnsi"/>
                <w:sz w:val="20"/>
                <w:szCs w:val="20"/>
              </w:rPr>
            </w:pPr>
            <w:r>
              <w:rPr>
                <w:rFonts w:asciiTheme="majorHAnsi" w:hAnsiTheme="majorHAnsi"/>
                <w:sz w:val="20"/>
                <w:szCs w:val="20"/>
              </w:rPr>
              <w:t>Quality of patient care</w:t>
            </w:r>
          </w:p>
        </w:tc>
      </w:tr>
      <w:tr w:rsidR="00F50356" w:rsidRPr="002B453A" w14:paraId="0EDBB3F3" w14:textId="77777777" w:rsidTr="00F23AF0">
        <w:tc>
          <w:tcPr>
            <w:tcW w:w="2148" w:type="dxa"/>
          </w:tcPr>
          <w:p w14:paraId="04E3BAB2" w14:textId="77777777" w:rsidR="00F50356" w:rsidRPr="002B453A" w:rsidRDefault="00F50356" w:rsidP="00F700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81559663"/>
          </w:sdtPr>
          <w:sdtEndPr/>
          <w:sdtContent>
            <w:tc>
              <w:tcPr>
                <w:tcW w:w="7428" w:type="dxa"/>
              </w:tcPr>
              <w:p w14:paraId="34FD665A" w14:textId="244215E2" w:rsidR="00544362" w:rsidRDefault="00232935" w:rsidP="00232935">
                <w:pPr>
                  <w:rPr>
                    <w:rFonts w:asciiTheme="majorHAnsi" w:hAnsiTheme="majorHAnsi"/>
                    <w:sz w:val="20"/>
                    <w:szCs w:val="20"/>
                  </w:rPr>
                </w:pPr>
                <w:r>
                  <w:rPr>
                    <w:rFonts w:asciiTheme="majorHAnsi" w:hAnsiTheme="majorHAnsi"/>
                    <w:sz w:val="20"/>
                    <w:szCs w:val="20"/>
                  </w:rPr>
                  <w:t xml:space="preserve">Clinical </w:t>
                </w:r>
                <w:r w:rsidR="004409AC">
                  <w:rPr>
                    <w:rFonts w:asciiTheme="majorHAnsi" w:hAnsiTheme="majorHAnsi"/>
                    <w:sz w:val="20"/>
                    <w:szCs w:val="20"/>
                  </w:rPr>
                  <w:t>p</w:t>
                </w:r>
                <w:r>
                  <w:rPr>
                    <w:rFonts w:asciiTheme="majorHAnsi" w:hAnsiTheme="majorHAnsi"/>
                    <w:sz w:val="20"/>
                    <w:szCs w:val="20"/>
                  </w:rPr>
                  <w:t>racticum</w:t>
                </w:r>
              </w:p>
              <w:p w14:paraId="2F7DF98F" w14:textId="1ABC7FE5" w:rsidR="00F50356" w:rsidRPr="002B453A" w:rsidRDefault="004409AC" w:rsidP="00232935">
                <w:pPr>
                  <w:rPr>
                    <w:rFonts w:asciiTheme="majorHAnsi" w:hAnsiTheme="majorHAnsi"/>
                    <w:sz w:val="20"/>
                    <w:szCs w:val="20"/>
                  </w:rPr>
                </w:pPr>
                <w:r>
                  <w:rPr>
                    <w:rFonts w:asciiTheme="majorHAnsi" w:hAnsiTheme="majorHAnsi"/>
                    <w:sz w:val="20"/>
                    <w:szCs w:val="20"/>
                  </w:rPr>
                  <w:t>Comprehensive s</w:t>
                </w:r>
                <w:r w:rsidR="00544362">
                  <w:rPr>
                    <w:rFonts w:asciiTheme="majorHAnsi" w:hAnsiTheme="majorHAnsi"/>
                    <w:sz w:val="20"/>
                    <w:szCs w:val="20"/>
                  </w:rPr>
                  <w:t>imulation</w:t>
                </w:r>
              </w:p>
            </w:tc>
          </w:sdtContent>
        </w:sdt>
      </w:tr>
      <w:tr w:rsidR="00F50356" w:rsidRPr="002B453A" w14:paraId="0ACB7013" w14:textId="77777777" w:rsidTr="00F23AF0">
        <w:tc>
          <w:tcPr>
            <w:tcW w:w="2148" w:type="dxa"/>
          </w:tcPr>
          <w:p w14:paraId="1D933251"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32FE1A61"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11110165"/>
          </w:sdtPr>
          <w:sdtEndPr/>
          <w:sdtContent>
            <w:sdt>
              <w:sdtPr>
                <w:rPr>
                  <w:rFonts w:asciiTheme="majorHAnsi" w:hAnsiTheme="majorHAnsi"/>
                  <w:sz w:val="20"/>
                  <w:szCs w:val="20"/>
                </w:rPr>
                <w:id w:val="-520080363"/>
              </w:sdtPr>
              <w:sdtEndPr/>
              <w:sdtContent>
                <w:sdt>
                  <w:sdtPr>
                    <w:rPr>
                      <w:rFonts w:asciiTheme="majorHAnsi" w:hAnsiTheme="majorHAnsi"/>
                      <w:sz w:val="20"/>
                      <w:szCs w:val="20"/>
                    </w:rPr>
                    <w:id w:val="1515349405"/>
                  </w:sdtPr>
                  <w:sdtEndPr/>
                  <w:sdtContent>
                    <w:tc>
                      <w:tcPr>
                        <w:tcW w:w="7428" w:type="dxa"/>
                      </w:tcPr>
                      <w:p w14:paraId="5DFA6AD9" w14:textId="2873F0A7" w:rsidR="00232935" w:rsidRDefault="00232935" w:rsidP="00232935">
                        <w:pPr>
                          <w:rPr>
                            <w:rFonts w:asciiTheme="majorHAnsi" w:hAnsiTheme="majorHAnsi"/>
                            <w:sz w:val="20"/>
                            <w:szCs w:val="20"/>
                          </w:rPr>
                        </w:pPr>
                        <w:r>
                          <w:rPr>
                            <w:rFonts w:asciiTheme="majorHAnsi" w:hAnsiTheme="majorHAnsi"/>
                            <w:sz w:val="20"/>
                            <w:szCs w:val="20"/>
                          </w:rPr>
                          <w:t>Daily with each patient assignment and for shift</w:t>
                        </w:r>
                      </w:p>
                      <w:p w14:paraId="02E40C8B" w14:textId="66F4C7BE" w:rsidR="00232935" w:rsidRDefault="00232935" w:rsidP="00232935">
                        <w:pPr>
                          <w:rPr>
                            <w:rFonts w:asciiTheme="majorHAnsi" w:hAnsiTheme="majorHAnsi"/>
                            <w:sz w:val="20"/>
                            <w:szCs w:val="20"/>
                          </w:rPr>
                        </w:pPr>
                        <w:r>
                          <w:rPr>
                            <w:rFonts w:asciiTheme="majorHAnsi" w:hAnsiTheme="majorHAnsi"/>
                            <w:sz w:val="20"/>
                            <w:szCs w:val="20"/>
                          </w:rPr>
                          <w:t>Weekly review of patient care</w:t>
                        </w:r>
                      </w:p>
                      <w:p w14:paraId="5946C39E" w14:textId="78C23DA4" w:rsidR="00F50356" w:rsidRPr="002B453A" w:rsidRDefault="00232935" w:rsidP="00232935">
                        <w:pPr>
                          <w:rPr>
                            <w:rFonts w:asciiTheme="majorHAnsi" w:hAnsiTheme="majorHAnsi"/>
                            <w:sz w:val="20"/>
                            <w:szCs w:val="20"/>
                          </w:rPr>
                        </w:pPr>
                        <w:r>
                          <w:rPr>
                            <w:rFonts w:asciiTheme="majorHAnsi" w:hAnsiTheme="majorHAnsi"/>
                            <w:sz w:val="20"/>
                            <w:szCs w:val="20"/>
                          </w:rPr>
                          <w:t>Cumulative assessment at end of 60 hours</w:t>
                        </w:r>
                      </w:p>
                    </w:tc>
                  </w:sdtContent>
                </w:sdt>
              </w:sdtContent>
            </w:sdt>
          </w:sdtContent>
        </w:sdt>
      </w:tr>
      <w:tr w:rsidR="00F50356" w:rsidRPr="002B453A" w14:paraId="06FF4B0E" w14:textId="77777777" w:rsidTr="00F23AF0">
        <w:tc>
          <w:tcPr>
            <w:tcW w:w="2148" w:type="dxa"/>
          </w:tcPr>
          <w:p w14:paraId="39973D0E" w14:textId="01C1D225" w:rsidR="00F50356" w:rsidRPr="002B453A" w:rsidRDefault="00F50356" w:rsidP="002218E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84429451"/>
          </w:sdtPr>
          <w:sdtEndPr/>
          <w:sdtContent>
            <w:tc>
              <w:tcPr>
                <w:tcW w:w="7428" w:type="dxa"/>
              </w:tcPr>
              <w:p w14:paraId="7A0E05BE" w14:textId="54AA7723" w:rsidR="00F50356" w:rsidRPr="002B453A" w:rsidRDefault="004409AC" w:rsidP="00232935">
                <w:pPr>
                  <w:rPr>
                    <w:rFonts w:asciiTheme="majorHAnsi" w:hAnsiTheme="majorHAnsi"/>
                    <w:sz w:val="20"/>
                    <w:szCs w:val="20"/>
                  </w:rPr>
                </w:pPr>
                <w:r>
                  <w:rPr>
                    <w:rFonts w:asciiTheme="majorHAnsi" w:hAnsiTheme="majorHAnsi"/>
                    <w:sz w:val="20"/>
                    <w:szCs w:val="20"/>
                  </w:rPr>
                  <w:t>Course faculty, clinical faculty and Medical Director will be responsible for assessing and reporting on the results. The Program Director will summarize results for required accreditation reporting</w:t>
                </w:r>
                <w:r w:rsidR="00510252">
                  <w:rPr>
                    <w:rFonts w:asciiTheme="majorHAnsi" w:hAnsiTheme="majorHAnsi"/>
                    <w:sz w:val="20"/>
                    <w:szCs w:val="20"/>
                  </w:rPr>
                  <w:t>.</w:t>
                </w:r>
              </w:p>
            </w:tc>
          </w:sdtContent>
        </w:sdt>
      </w:tr>
      <w:tr w:rsidR="00F50356" w:rsidRPr="002B453A" w14:paraId="315F1F84" w14:textId="77777777" w:rsidTr="00F23AF0">
        <w:tc>
          <w:tcPr>
            <w:tcW w:w="2148" w:type="dxa"/>
          </w:tcPr>
          <w:p w14:paraId="0AEF0379" w14:textId="5C961FC8" w:rsidR="00F50356" w:rsidRPr="002B453A" w:rsidRDefault="00F50356" w:rsidP="00C93F1B">
            <w:pPr>
              <w:jc w:val="center"/>
              <w:rPr>
                <w:rFonts w:asciiTheme="majorHAnsi" w:hAnsiTheme="majorHAnsi"/>
                <w:b/>
                <w:sz w:val="20"/>
                <w:szCs w:val="20"/>
              </w:rPr>
            </w:pPr>
            <w:r>
              <w:rPr>
                <w:rFonts w:asciiTheme="majorHAnsi" w:hAnsiTheme="majorHAnsi"/>
                <w:b/>
                <w:sz w:val="20"/>
                <w:szCs w:val="20"/>
              </w:rPr>
              <w:t>Outcome 2</w:t>
            </w:r>
          </w:p>
          <w:p w14:paraId="0E64F2F4" w14:textId="77777777" w:rsidR="00F50356" w:rsidRPr="002B453A" w:rsidRDefault="00F50356" w:rsidP="00C93F1B">
            <w:pPr>
              <w:rPr>
                <w:rFonts w:asciiTheme="majorHAnsi" w:hAnsiTheme="majorHAnsi"/>
                <w:sz w:val="20"/>
                <w:szCs w:val="20"/>
              </w:rPr>
            </w:pPr>
          </w:p>
        </w:tc>
        <w:sdt>
          <w:sdtPr>
            <w:rPr>
              <w:rFonts w:asciiTheme="majorHAnsi" w:hAnsiTheme="majorHAnsi"/>
              <w:sz w:val="20"/>
              <w:szCs w:val="20"/>
            </w:rPr>
            <w:id w:val="601380739"/>
          </w:sdtPr>
          <w:sdtEndPr/>
          <w:sdtContent>
            <w:sdt>
              <w:sdtPr>
                <w:rPr>
                  <w:rFonts w:asciiTheme="majorHAnsi" w:hAnsiTheme="majorHAnsi"/>
                  <w:sz w:val="20"/>
                  <w:szCs w:val="20"/>
                </w:rPr>
                <w:id w:val="1103069507"/>
              </w:sdtPr>
              <w:sdtEndPr/>
              <w:sdtContent>
                <w:tc>
                  <w:tcPr>
                    <w:tcW w:w="7428" w:type="dxa"/>
                  </w:tcPr>
                  <w:p w14:paraId="51C944BE" w14:textId="7F9EA377" w:rsidR="00F50356" w:rsidRPr="002B453A" w:rsidRDefault="00571FBE" w:rsidP="00FD7B88">
                    <w:pPr>
                      <w:rPr>
                        <w:rFonts w:asciiTheme="majorHAnsi" w:hAnsiTheme="majorHAnsi"/>
                        <w:sz w:val="20"/>
                        <w:szCs w:val="20"/>
                      </w:rPr>
                    </w:pPr>
                    <w:r>
                      <w:rPr>
                        <w:rFonts w:asciiTheme="majorHAnsi" w:hAnsiTheme="majorHAnsi"/>
                        <w:sz w:val="20"/>
                        <w:szCs w:val="20"/>
                      </w:rPr>
                      <w:t>Demonstrate</w:t>
                    </w:r>
                    <w:r w:rsidR="00FD7B88">
                      <w:rPr>
                        <w:rFonts w:asciiTheme="majorHAnsi" w:hAnsiTheme="majorHAnsi"/>
                        <w:sz w:val="20"/>
                        <w:szCs w:val="20"/>
                      </w:rPr>
                      <w:t xml:space="preserve"> competence in application and use of clinical skills.</w:t>
                    </w:r>
                  </w:p>
                </w:tc>
              </w:sdtContent>
            </w:sdt>
          </w:sdtContent>
        </w:sdt>
      </w:tr>
      <w:tr w:rsidR="00F50356" w:rsidRPr="002B453A" w14:paraId="4B9F18A0" w14:textId="77777777" w:rsidTr="00F23AF0">
        <w:tc>
          <w:tcPr>
            <w:tcW w:w="2148" w:type="dxa"/>
          </w:tcPr>
          <w:p w14:paraId="2948D369"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9E32F6B" w14:textId="7C999ADE" w:rsidR="00F50356" w:rsidRPr="002B453A" w:rsidRDefault="009E7C0F" w:rsidP="00232935">
            <w:pPr>
              <w:rPr>
                <w:rFonts w:asciiTheme="majorHAnsi" w:hAnsiTheme="majorHAnsi"/>
                <w:sz w:val="20"/>
                <w:szCs w:val="20"/>
              </w:rPr>
            </w:pPr>
            <w:sdt>
              <w:sdtPr>
                <w:rPr>
                  <w:rFonts w:asciiTheme="majorHAnsi" w:hAnsiTheme="majorHAnsi"/>
                  <w:sz w:val="20"/>
                  <w:szCs w:val="20"/>
                </w:rPr>
                <w:id w:val="-225611102"/>
                <w:text/>
              </w:sdtPr>
              <w:sdtEndPr/>
              <w:sdtContent>
                <w:r w:rsidR="004409AC">
                  <w:rPr>
                    <w:rFonts w:asciiTheme="majorHAnsi" w:hAnsiTheme="majorHAnsi"/>
                    <w:sz w:val="20"/>
                    <w:szCs w:val="20"/>
                  </w:rPr>
                  <w:t>Clinical p</w:t>
                </w:r>
                <w:r w:rsidR="00FD7B88">
                  <w:rPr>
                    <w:rFonts w:asciiTheme="majorHAnsi" w:hAnsiTheme="majorHAnsi"/>
                    <w:sz w:val="20"/>
                    <w:szCs w:val="20"/>
                  </w:rPr>
                  <w:t xml:space="preserve">erformance, </w:t>
                </w:r>
                <w:r w:rsidR="004409AC">
                  <w:rPr>
                    <w:rFonts w:asciiTheme="majorHAnsi" w:eastAsiaTheme="minorEastAsia" w:hAnsiTheme="majorHAnsi"/>
                    <w:sz w:val="20"/>
                    <w:szCs w:val="20"/>
                    <w:lang w:eastAsia="ja-JP"/>
                  </w:rPr>
                  <w:t>psychomotor s</w:t>
                </w:r>
                <w:r w:rsidR="00232935" w:rsidRPr="000028B5">
                  <w:rPr>
                    <w:rFonts w:asciiTheme="majorHAnsi" w:eastAsiaTheme="minorEastAsia" w:hAnsiTheme="majorHAnsi"/>
                    <w:sz w:val="20"/>
                    <w:szCs w:val="20"/>
                    <w:lang w:eastAsia="ja-JP"/>
                  </w:rPr>
                  <w:t>kills</w:t>
                </w:r>
                <w:r w:rsidR="00232935">
                  <w:rPr>
                    <w:rFonts w:asciiTheme="majorHAnsi" w:eastAsiaTheme="minorEastAsia" w:hAnsiTheme="majorHAnsi"/>
                    <w:sz w:val="20"/>
                    <w:szCs w:val="20"/>
                    <w:lang w:eastAsia="ja-JP"/>
                  </w:rPr>
                  <w:t xml:space="preserve">       </w:t>
                </w:r>
                <w:r w:rsidR="00EF297C">
                  <w:rPr>
                    <w:rFonts w:asciiTheme="majorHAnsi" w:eastAsiaTheme="minorEastAsia" w:hAnsiTheme="majorHAnsi"/>
                    <w:sz w:val="20"/>
                    <w:szCs w:val="20"/>
                    <w:lang w:eastAsia="ja-JP"/>
                  </w:rPr>
                  <w:t xml:space="preserve">                                                                                       </w:t>
                </w:r>
                <w:r w:rsidR="004409AC">
                  <w:rPr>
                    <w:rFonts w:asciiTheme="majorHAnsi" w:eastAsiaTheme="minorEastAsia" w:hAnsiTheme="majorHAnsi"/>
                    <w:sz w:val="20"/>
                    <w:szCs w:val="20"/>
                    <w:lang w:eastAsia="ja-JP"/>
                  </w:rPr>
                  <w:t xml:space="preserve">                        Skills performance c</w:t>
                </w:r>
                <w:r w:rsidR="00EF297C">
                  <w:rPr>
                    <w:rFonts w:asciiTheme="majorHAnsi" w:eastAsiaTheme="minorEastAsia" w:hAnsiTheme="majorHAnsi"/>
                    <w:sz w:val="20"/>
                    <w:szCs w:val="20"/>
                    <w:lang w:eastAsia="ja-JP"/>
                  </w:rPr>
                  <w:t>hecklist</w:t>
                </w:r>
                <w:r w:rsidR="00232935">
                  <w:rPr>
                    <w:rFonts w:asciiTheme="majorHAnsi" w:eastAsiaTheme="minorEastAsia" w:hAnsiTheme="majorHAnsi"/>
                    <w:sz w:val="20"/>
                    <w:szCs w:val="20"/>
                    <w:lang w:eastAsia="ja-JP"/>
                  </w:rPr>
                  <w:t xml:space="preserve">                                                                                                                               </w:t>
                </w:r>
              </w:sdtContent>
            </w:sdt>
          </w:p>
        </w:tc>
      </w:tr>
      <w:tr w:rsidR="00F50356" w:rsidRPr="002B453A" w14:paraId="0E2A36A6" w14:textId="77777777" w:rsidTr="00F23AF0">
        <w:tc>
          <w:tcPr>
            <w:tcW w:w="2148" w:type="dxa"/>
          </w:tcPr>
          <w:p w14:paraId="31809C86"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52525172"/>
          </w:sdtPr>
          <w:sdtEndPr/>
          <w:sdtContent>
            <w:sdt>
              <w:sdtPr>
                <w:rPr>
                  <w:rFonts w:asciiTheme="majorHAnsi" w:hAnsiTheme="majorHAnsi"/>
                  <w:sz w:val="20"/>
                  <w:szCs w:val="20"/>
                </w:rPr>
                <w:id w:val="-17629808"/>
              </w:sdtPr>
              <w:sdtEndPr/>
              <w:sdtContent>
                <w:tc>
                  <w:tcPr>
                    <w:tcW w:w="7428" w:type="dxa"/>
                  </w:tcPr>
                  <w:p w14:paraId="62368CC5" w14:textId="589A45C1" w:rsidR="00544362" w:rsidRDefault="004409AC" w:rsidP="00232935">
                    <w:pPr>
                      <w:rPr>
                        <w:rFonts w:asciiTheme="majorHAnsi" w:hAnsiTheme="majorHAnsi"/>
                        <w:sz w:val="20"/>
                        <w:szCs w:val="20"/>
                      </w:rPr>
                    </w:pPr>
                    <w:r>
                      <w:rPr>
                        <w:rFonts w:asciiTheme="majorHAnsi" w:hAnsiTheme="majorHAnsi"/>
                        <w:sz w:val="20"/>
                        <w:szCs w:val="20"/>
                      </w:rPr>
                      <w:t>Clinical p</w:t>
                    </w:r>
                    <w:r w:rsidR="00232935">
                      <w:rPr>
                        <w:rFonts w:asciiTheme="majorHAnsi" w:hAnsiTheme="majorHAnsi"/>
                        <w:sz w:val="20"/>
                        <w:szCs w:val="20"/>
                      </w:rPr>
                      <w:t>racticum</w:t>
                    </w:r>
                  </w:p>
                  <w:p w14:paraId="2E0197D3" w14:textId="61E8B9FF" w:rsidR="00F50356" w:rsidRPr="002B453A" w:rsidRDefault="004409AC" w:rsidP="00232935">
                    <w:pPr>
                      <w:rPr>
                        <w:rFonts w:asciiTheme="majorHAnsi" w:hAnsiTheme="majorHAnsi"/>
                        <w:sz w:val="20"/>
                        <w:szCs w:val="20"/>
                      </w:rPr>
                    </w:pPr>
                    <w:r>
                      <w:rPr>
                        <w:rFonts w:asciiTheme="majorHAnsi" w:hAnsiTheme="majorHAnsi"/>
                        <w:sz w:val="20"/>
                        <w:szCs w:val="20"/>
                      </w:rPr>
                      <w:t>Comprehensive s</w:t>
                    </w:r>
                    <w:r w:rsidR="00544362">
                      <w:rPr>
                        <w:rFonts w:asciiTheme="majorHAnsi" w:hAnsiTheme="majorHAnsi"/>
                        <w:sz w:val="20"/>
                        <w:szCs w:val="20"/>
                      </w:rPr>
                      <w:t>imulation</w:t>
                    </w:r>
                  </w:p>
                </w:tc>
              </w:sdtContent>
            </w:sdt>
          </w:sdtContent>
        </w:sdt>
      </w:tr>
      <w:tr w:rsidR="00F50356" w:rsidRPr="002B453A" w14:paraId="3F564581" w14:textId="77777777" w:rsidTr="00F23AF0">
        <w:tc>
          <w:tcPr>
            <w:tcW w:w="2148" w:type="dxa"/>
          </w:tcPr>
          <w:p w14:paraId="047F2C3D"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1DD0E0E7"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08599938"/>
          </w:sdtPr>
          <w:sdtEndPr/>
          <w:sdtContent>
            <w:sdt>
              <w:sdtPr>
                <w:rPr>
                  <w:rFonts w:asciiTheme="majorHAnsi" w:hAnsiTheme="majorHAnsi"/>
                  <w:sz w:val="20"/>
                  <w:szCs w:val="20"/>
                </w:rPr>
                <w:id w:val="650794807"/>
              </w:sdtPr>
              <w:sdtEndPr/>
              <w:sdtContent>
                <w:sdt>
                  <w:sdtPr>
                    <w:rPr>
                      <w:rFonts w:asciiTheme="majorHAnsi" w:hAnsiTheme="majorHAnsi"/>
                      <w:sz w:val="20"/>
                      <w:szCs w:val="20"/>
                    </w:rPr>
                    <w:id w:val="502634979"/>
                  </w:sdtPr>
                  <w:sdtEndPr/>
                  <w:sdtContent>
                    <w:sdt>
                      <w:sdtPr>
                        <w:rPr>
                          <w:rFonts w:asciiTheme="majorHAnsi" w:hAnsiTheme="majorHAnsi"/>
                          <w:sz w:val="20"/>
                          <w:szCs w:val="20"/>
                        </w:rPr>
                        <w:id w:val="169300764"/>
                      </w:sdtPr>
                      <w:sdtEndPr/>
                      <w:sdtContent>
                        <w:sdt>
                          <w:sdtPr>
                            <w:rPr>
                              <w:rFonts w:asciiTheme="majorHAnsi" w:hAnsiTheme="majorHAnsi"/>
                              <w:sz w:val="20"/>
                              <w:szCs w:val="20"/>
                            </w:rPr>
                            <w:id w:val="2145849385"/>
                          </w:sdtPr>
                          <w:sdtEndPr/>
                          <w:sdtContent>
                            <w:tc>
                              <w:tcPr>
                                <w:tcW w:w="7428" w:type="dxa"/>
                              </w:tcPr>
                              <w:p w14:paraId="236287AE" w14:textId="3FB68FE4" w:rsidR="00EF297C" w:rsidRDefault="00EF297C" w:rsidP="00EF297C">
                                <w:pPr>
                                  <w:rPr>
                                    <w:rFonts w:asciiTheme="majorHAnsi" w:hAnsiTheme="majorHAnsi"/>
                                    <w:sz w:val="20"/>
                                    <w:szCs w:val="20"/>
                                  </w:rPr>
                                </w:pPr>
                                <w:r>
                                  <w:rPr>
                                    <w:rFonts w:asciiTheme="majorHAnsi" w:hAnsiTheme="majorHAnsi"/>
                                    <w:sz w:val="20"/>
                                    <w:szCs w:val="20"/>
                                  </w:rPr>
                                  <w:t>With each procedure until quota of procedures or proficiency documented</w:t>
                                </w:r>
                              </w:p>
                              <w:p w14:paraId="7150AEFE" w14:textId="73BBEDC6" w:rsidR="00F50356" w:rsidRPr="00EF297C" w:rsidRDefault="00EF297C" w:rsidP="00232935">
                                <w:r>
                                  <w:rPr>
                                    <w:rFonts w:asciiTheme="majorHAnsi" w:hAnsiTheme="majorHAnsi"/>
                                    <w:sz w:val="20"/>
                                    <w:szCs w:val="20"/>
                                  </w:rPr>
                                  <w:t>Cumulative assessment at end of 60 hours</w:t>
                                </w:r>
                              </w:p>
                            </w:tc>
                          </w:sdtContent>
                        </w:sdt>
                      </w:sdtContent>
                    </w:sdt>
                  </w:sdtContent>
                </w:sdt>
              </w:sdtContent>
            </w:sdt>
          </w:sdtContent>
        </w:sdt>
      </w:tr>
      <w:tr w:rsidR="00F50356" w:rsidRPr="002B453A" w14:paraId="7A26AD46" w14:textId="77777777" w:rsidTr="00F23AF0">
        <w:tc>
          <w:tcPr>
            <w:tcW w:w="2148" w:type="dxa"/>
          </w:tcPr>
          <w:p w14:paraId="6BB529D2" w14:textId="751548C8" w:rsidR="00F50356" w:rsidRPr="002B453A" w:rsidRDefault="00F50356"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61423996"/>
          </w:sdtPr>
          <w:sdtEndPr/>
          <w:sdtContent>
            <w:sdt>
              <w:sdtPr>
                <w:rPr>
                  <w:rFonts w:asciiTheme="majorHAnsi" w:hAnsiTheme="majorHAnsi"/>
                  <w:sz w:val="20"/>
                  <w:szCs w:val="20"/>
                </w:rPr>
                <w:id w:val="-1424487427"/>
              </w:sdtPr>
              <w:sdtEndPr/>
              <w:sdtContent>
                <w:sdt>
                  <w:sdtPr>
                    <w:rPr>
                      <w:rFonts w:asciiTheme="majorHAnsi" w:hAnsiTheme="majorHAnsi"/>
                      <w:sz w:val="20"/>
                      <w:szCs w:val="20"/>
                    </w:rPr>
                    <w:id w:val="-1567185431"/>
                  </w:sdtPr>
                  <w:sdtEndPr/>
                  <w:sdtContent>
                    <w:sdt>
                      <w:sdtPr>
                        <w:rPr>
                          <w:rFonts w:asciiTheme="majorHAnsi" w:hAnsiTheme="majorHAnsi"/>
                          <w:sz w:val="20"/>
                          <w:szCs w:val="20"/>
                        </w:rPr>
                        <w:id w:val="1223638180"/>
                      </w:sdtPr>
                      <w:sdtEndPr/>
                      <w:sdtContent>
                        <w:sdt>
                          <w:sdtPr>
                            <w:rPr>
                              <w:rFonts w:asciiTheme="majorHAnsi" w:hAnsiTheme="majorHAnsi"/>
                              <w:sz w:val="20"/>
                              <w:szCs w:val="20"/>
                            </w:rPr>
                            <w:id w:val="-1464033266"/>
                          </w:sdtPr>
                          <w:sdtEndPr/>
                          <w:sdtContent>
                            <w:sdt>
                              <w:sdtPr>
                                <w:rPr>
                                  <w:rFonts w:asciiTheme="majorHAnsi" w:hAnsiTheme="majorHAnsi"/>
                                  <w:sz w:val="20"/>
                                  <w:szCs w:val="20"/>
                                </w:rPr>
                                <w:id w:val="-2007046419"/>
                              </w:sdtPr>
                              <w:sdtEndPr/>
                              <w:sdtContent>
                                <w:sdt>
                                  <w:sdtPr>
                                    <w:rPr>
                                      <w:rFonts w:asciiTheme="majorHAnsi" w:hAnsiTheme="majorHAnsi"/>
                                      <w:sz w:val="20"/>
                                      <w:szCs w:val="20"/>
                                    </w:rPr>
                                    <w:id w:val="1809746685"/>
                                  </w:sdtPr>
                                  <w:sdtEndPr/>
                                  <w:sdtContent>
                                    <w:tc>
                                      <w:tcPr>
                                        <w:tcW w:w="7428" w:type="dxa"/>
                                      </w:tcPr>
                                      <w:p w14:paraId="201253D4" w14:textId="2A08BDF2" w:rsidR="00F50356" w:rsidRPr="002B453A" w:rsidRDefault="004409AC" w:rsidP="00EF297C">
                                        <w:pPr>
                                          <w:rPr>
                                            <w:rFonts w:asciiTheme="majorHAnsi" w:hAnsiTheme="majorHAnsi"/>
                                            <w:sz w:val="20"/>
                                            <w:szCs w:val="20"/>
                                          </w:rPr>
                                        </w:pPr>
                                        <w:r>
                                          <w:rPr>
                                            <w:rFonts w:asciiTheme="majorHAnsi" w:hAnsiTheme="majorHAnsi"/>
                                            <w:sz w:val="20"/>
                                            <w:szCs w:val="20"/>
                                          </w:rPr>
                                          <w:t>Course faculty, clinical faculty and Medical Di</w:t>
                                        </w:r>
                                        <w:r w:rsidR="00AB1674">
                                          <w:rPr>
                                            <w:rFonts w:asciiTheme="majorHAnsi" w:hAnsiTheme="majorHAnsi"/>
                                            <w:sz w:val="20"/>
                                            <w:szCs w:val="20"/>
                                          </w:rPr>
                                          <w:t>rector will be responsible for a</w:t>
                                        </w:r>
                                        <w:r>
                                          <w:rPr>
                                            <w:rFonts w:asciiTheme="majorHAnsi" w:hAnsiTheme="majorHAnsi"/>
                                            <w:sz w:val="20"/>
                                            <w:szCs w:val="20"/>
                                          </w:rPr>
                                          <w:t>ssessing and reporting on the results. The Program Director will summarize results for required accreditation reporting</w:t>
                                        </w:r>
                                        <w:r w:rsidR="00510252">
                                          <w:rPr>
                                            <w:rFonts w:asciiTheme="majorHAnsi" w:hAnsiTheme="majorHAnsi"/>
                                            <w:sz w:val="20"/>
                                            <w:szCs w:val="20"/>
                                          </w:rPr>
                                          <w:t>.</w:t>
                                        </w:r>
                                      </w:p>
                                    </w:tc>
                                  </w:sdtContent>
                                </w:sdt>
                              </w:sdtContent>
                            </w:sdt>
                          </w:sdtContent>
                        </w:sdt>
                      </w:sdtContent>
                    </w:sdt>
                  </w:sdtContent>
                </w:sdt>
              </w:sdtContent>
            </w:sdt>
          </w:sdtContent>
        </w:sdt>
      </w:tr>
      <w:tr w:rsidR="00FD7B88" w:rsidRPr="002B453A" w14:paraId="5C98DBCF" w14:textId="77777777" w:rsidTr="00FD7B88">
        <w:tc>
          <w:tcPr>
            <w:tcW w:w="2148" w:type="dxa"/>
          </w:tcPr>
          <w:p w14:paraId="61B4C354" w14:textId="77777777" w:rsidR="00FD7B88" w:rsidRPr="002B453A" w:rsidRDefault="00FD7B88" w:rsidP="004409AC">
            <w:pPr>
              <w:jc w:val="center"/>
              <w:rPr>
                <w:rFonts w:asciiTheme="majorHAnsi" w:hAnsiTheme="majorHAnsi"/>
                <w:b/>
                <w:sz w:val="20"/>
                <w:szCs w:val="20"/>
              </w:rPr>
            </w:pPr>
            <w:r>
              <w:rPr>
                <w:rFonts w:asciiTheme="majorHAnsi" w:hAnsiTheme="majorHAnsi"/>
                <w:b/>
                <w:sz w:val="20"/>
                <w:szCs w:val="20"/>
              </w:rPr>
              <w:t>Outcome 3</w:t>
            </w:r>
          </w:p>
          <w:p w14:paraId="6EB669F8" w14:textId="77777777" w:rsidR="00FD7B88" w:rsidRPr="002B453A" w:rsidRDefault="00FD7B88" w:rsidP="004409AC">
            <w:pPr>
              <w:rPr>
                <w:rFonts w:asciiTheme="majorHAnsi" w:hAnsiTheme="majorHAnsi"/>
                <w:sz w:val="20"/>
                <w:szCs w:val="20"/>
              </w:rPr>
            </w:pPr>
          </w:p>
        </w:tc>
        <w:sdt>
          <w:sdtPr>
            <w:rPr>
              <w:rFonts w:asciiTheme="majorHAnsi" w:hAnsiTheme="majorHAnsi"/>
              <w:sz w:val="20"/>
              <w:szCs w:val="20"/>
            </w:rPr>
            <w:id w:val="-1289198383"/>
          </w:sdtPr>
          <w:sdtEndPr/>
          <w:sdtContent>
            <w:tc>
              <w:tcPr>
                <w:tcW w:w="7428" w:type="dxa"/>
              </w:tcPr>
              <w:p w14:paraId="670C43FB" w14:textId="00D28AC2" w:rsidR="00FD7B88" w:rsidRPr="002B453A" w:rsidRDefault="00571FBE" w:rsidP="004409AC">
                <w:pPr>
                  <w:rPr>
                    <w:rFonts w:asciiTheme="majorHAnsi" w:hAnsiTheme="majorHAnsi"/>
                    <w:sz w:val="20"/>
                    <w:szCs w:val="20"/>
                  </w:rPr>
                </w:pPr>
                <w:r>
                  <w:rPr>
                    <w:rFonts w:asciiTheme="majorHAnsi" w:hAnsiTheme="majorHAnsi"/>
                    <w:sz w:val="20"/>
                    <w:szCs w:val="20"/>
                  </w:rPr>
                  <w:t>Apply</w:t>
                </w:r>
                <w:r w:rsidR="00FD7B88">
                  <w:rPr>
                    <w:rFonts w:asciiTheme="majorHAnsi" w:hAnsiTheme="majorHAnsi"/>
                    <w:sz w:val="20"/>
                    <w:szCs w:val="20"/>
                  </w:rPr>
                  <w:t xml:space="preserve"> course content to assessment and management of a complex simulated hospital patient.</w:t>
                </w:r>
              </w:p>
            </w:tc>
          </w:sdtContent>
        </w:sdt>
      </w:tr>
      <w:tr w:rsidR="00FD7B88" w:rsidRPr="002B453A" w14:paraId="7BE99719" w14:textId="77777777" w:rsidTr="00FD7B88">
        <w:tc>
          <w:tcPr>
            <w:tcW w:w="2148" w:type="dxa"/>
          </w:tcPr>
          <w:p w14:paraId="6F35760E" w14:textId="77777777" w:rsidR="00FD7B88" w:rsidRPr="002B453A" w:rsidRDefault="00FD7B88" w:rsidP="004409AC">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70FED977" w14:textId="612B9E38" w:rsidR="00FD7B88" w:rsidRPr="002B453A" w:rsidRDefault="009E7C0F" w:rsidP="004409AC">
            <w:pPr>
              <w:rPr>
                <w:rFonts w:asciiTheme="majorHAnsi" w:hAnsiTheme="majorHAnsi"/>
                <w:sz w:val="20"/>
                <w:szCs w:val="20"/>
              </w:rPr>
            </w:pPr>
            <w:sdt>
              <w:sdtPr>
                <w:rPr>
                  <w:rFonts w:asciiTheme="majorHAnsi" w:hAnsiTheme="majorHAnsi"/>
                  <w:sz w:val="20"/>
                  <w:szCs w:val="20"/>
                </w:rPr>
                <w:id w:val="-6062560"/>
                <w:text/>
              </w:sdtPr>
              <w:sdtEndPr/>
              <w:sdtContent>
                <w:r w:rsidR="00AB1674">
                  <w:rPr>
                    <w:rFonts w:asciiTheme="majorHAnsi" w:hAnsiTheme="majorHAnsi"/>
                    <w:sz w:val="20"/>
                    <w:szCs w:val="20"/>
                  </w:rPr>
                  <w:t>Clinical p</w:t>
                </w:r>
                <w:r w:rsidR="00FD7B88">
                  <w:rPr>
                    <w:rFonts w:asciiTheme="majorHAnsi" w:hAnsiTheme="majorHAnsi"/>
                    <w:sz w:val="20"/>
                    <w:szCs w:val="20"/>
                  </w:rPr>
                  <w:t xml:space="preserve">erformance in a simulated </w:t>
                </w:r>
                <w:r w:rsidR="00544362">
                  <w:rPr>
                    <w:rFonts w:asciiTheme="majorHAnsi" w:hAnsiTheme="majorHAnsi"/>
                    <w:sz w:val="20"/>
                    <w:szCs w:val="20"/>
                  </w:rPr>
                  <w:t xml:space="preserve">and hospital </w:t>
                </w:r>
                <w:r w:rsidR="00FD7B88">
                  <w:rPr>
                    <w:rFonts w:asciiTheme="majorHAnsi" w:hAnsiTheme="majorHAnsi"/>
                    <w:sz w:val="20"/>
                    <w:szCs w:val="20"/>
                  </w:rPr>
                  <w:t>environment</w:t>
                </w:r>
                <w:r w:rsidR="00FD7B88">
                  <w:rPr>
                    <w:rFonts w:asciiTheme="majorHAnsi" w:eastAsiaTheme="minorEastAsia" w:hAnsiTheme="majorHAnsi"/>
                    <w:sz w:val="20"/>
                    <w:szCs w:val="20"/>
                    <w:lang w:eastAsia="ja-JP"/>
                  </w:rPr>
                  <w:t xml:space="preserve"> </w:t>
                </w:r>
              </w:sdtContent>
            </w:sdt>
          </w:p>
        </w:tc>
      </w:tr>
      <w:tr w:rsidR="00FD7B88" w:rsidRPr="002B453A" w14:paraId="17C1BD38" w14:textId="77777777" w:rsidTr="00FD7B88">
        <w:tc>
          <w:tcPr>
            <w:tcW w:w="2148" w:type="dxa"/>
          </w:tcPr>
          <w:p w14:paraId="4B569770" w14:textId="77777777" w:rsidR="00FD7B88" w:rsidRPr="002B453A" w:rsidRDefault="00FD7B88" w:rsidP="004409A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34751243"/>
          </w:sdtPr>
          <w:sdtEndPr/>
          <w:sdtContent>
            <w:sdt>
              <w:sdtPr>
                <w:rPr>
                  <w:rFonts w:asciiTheme="majorHAnsi" w:hAnsiTheme="majorHAnsi"/>
                  <w:sz w:val="20"/>
                  <w:szCs w:val="20"/>
                </w:rPr>
                <w:id w:val="1450050948"/>
              </w:sdtPr>
              <w:sdtEndPr/>
              <w:sdtContent>
                <w:tc>
                  <w:tcPr>
                    <w:tcW w:w="7428" w:type="dxa"/>
                  </w:tcPr>
                  <w:p w14:paraId="53FC792E" w14:textId="77777777" w:rsidR="00FD7B88" w:rsidRPr="002B453A" w:rsidRDefault="00FD7B88" w:rsidP="004409AC">
                    <w:pPr>
                      <w:rPr>
                        <w:rFonts w:asciiTheme="majorHAnsi" w:hAnsiTheme="majorHAnsi"/>
                        <w:sz w:val="20"/>
                        <w:szCs w:val="20"/>
                      </w:rPr>
                    </w:pPr>
                    <w:r>
                      <w:rPr>
                        <w:rFonts w:asciiTheme="majorHAnsi" w:hAnsiTheme="majorHAnsi"/>
                        <w:sz w:val="20"/>
                        <w:szCs w:val="20"/>
                      </w:rPr>
                      <w:t>Final comprehensive simulation</w:t>
                    </w:r>
                  </w:p>
                </w:tc>
              </w:sdtContent>
            </w:sdt>
          </w:sdtContent>
        </w:sdt>
      </w:tr>
      <w:tr w:rsidR="00FD7B88" w:rsidRPr="007F1A02" w14:paraId="3BE7E627" w14:textId="77777777" w:rsidTr="00FD7B88">
        <w:tc>
          <w:tcPr>
            <w:tcW w:w="2148" w:type="dxa"/>
          </w:tcPr>
          <w:p w14:paraId="7E84C935" w14:textId="77777777" w:rsidR="00FD7B88" w:rsidRPr="002B453A" w:rsidRDefault="00FD7B88" w:rsidP="004409AC">
            <w:pPr>
              <w:rPr>
                <w:rFonts w:asciiTheme="majorHAnsi" w:hAnsiTheme="majorHAnsi"/>
                <w:sz w:val="20"/>
                <w:szCs w:val="20"/>
              </w:rPr>
            </w:pPr>
            <w:r w:rsidRPr="002B453A">
              <w:rPr>
                <w:rFonts w:asciiTheme="majorHAnsi" w:hAnsiTheme="majorHAnsi"/>
                <w:sz w:val="20"/>
                <w:szCs w:val="20"/>
              </w:rPr>
              <w:t xml:space="preserve">Assessment </w:t>
            </w:r>
          </w:p>
          <w:p w14:paraId="4727FB7A" w14:textId="77777777" w:rsidR="00FD7B88" w:rsidRPr="002B453A" w:rsidRDefault="00FD7B88" w:rsidP="004409A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17923205"/>
          </w:sdtPr>
          <w:sdtEndPr/>
          <w:sdtContent>
            <w:sdt>
              <w:sdtPr>
                <w:rPr>
                  <w:rFonts w:asciiTheme="majorHAnsi" w:hAnsiTheme="majorHAnsi"/>
                  <w:sz w:val="20"/>
                  <w:szCs w:val="20"/>
                </w:rPr>
                <w:id w:val="-1346624949"/>
              </w:sdtPr>
              <w:sdtEndPr/>
              <w:sdtContent>
                <w:sdt>
                  <w:sdtPr>
                    <w:rPr>
                      <w:rFonts w:asciiTheme="majorHAnsi" w:hAnsiTheme="majorHAnsi"/>
                      <w:sz w:val="20"/>
                      <w:szCs w:val="20"/>
                    </w:rPr>
                    <w:id w:val="-195925207"/>
                  </w:sdtPr>
                  <w:sdtEndPr/>
                  <w:sdtContent>
                    <w:sdt>
                      <w:sdtPr>
                        <w:rPr>
                          <w:rFonts w:asciiTheme="majorHAnsi" w:hAnsiTheme="majorHAnsi"/>
                          <w:sz w:val="20"/>
                          <w:szCs w:val="20"/>
                        </w:rPr>
                        <w:id w:val="1786390314"/>
                      </w:sdtPr>
                      <w:sdtEndPr/>
                      <w:sdtContent>
                        <w:sdt>
                          <w:sdtPr>
                            <w:rPr>
                              <w:rFonts w:asciiTheme="majorHAnsi" w:hAnsiTheme="majorHAnsi"/>
                              <w:sz w:val="20"/>
                              <w:szCs w:val="20"/>
                            </w:rPr>
                            <w:id w:val="-1303617050"/>
                          </w:sdtPr>
                          <w:sdtEndPr/>
                          <w:sdtContent>
                            <w:tc>
                              <w:tcPr>
                                <w:tcW w:w="7428" w:type="dxa"/>
                              </w:tcPr>
                              <w:p w14:paraId="63E74FA9" w14:textId="77777777" w:rsidR="00FD7B88" w:rsidRPr="007F1A02" w:rsidRDefault="00FD7B88" w:rsidP="004409AC">
                                <w:pPr>
                                  <w:rPr>
                                    <w:rFonts w:asciiTheme="majorHAnsi" w:hAnsiTheme="majorHAnsi"/>
                                    <w:sz w:val="20"/>
                                    <w:szCs w:val="20"/>
                                  </w:rPr>
                                </w:pPr>
                                <w:r>
                                  <w:rPr>
                                    <w:rFonts w:asciiTheme="majorHAnsi" w:hAnsiTheme="majorHAnsi"/>
                                    <w:sz w:val="20"/>
                                    <w:szCs w:val="20"/>
                                  </w:rPr>
                                  <w:t>At the conclusion of 60 hours of clinical.</w:t>
                                </w:r>
                              </w:p>
                            </w:tc>
                          </w:sdtContent>
                        </w:sdt>
                      </w:sdtContent>
                    </w:sdt>
                  </w:sdtContent>
                </w:sdt>
              </w:sdtContent>
            </w:sdt>
          </w:sdtContent>
        </w:sdt>
      </w:tr>
      <w:tr w:rsidR="00FD7B88" w:rsidRPr="002B453A" w14:paraId="4EE43CCA" w14:textId="77777777" w:rsidTr="00FD7B88">
        <w:tc>
          <w:tcPr>
            <w:tcW w:w="2148" w:type="dxa"/>
          </w:tcPr>
          <w:p w14:paraId="4A754540" w14:textId="77777777" w:rsidR="00FD7B88" w:rsidRPr="002B453A" w:rsidRDefault="00FD7B88" w:rsidP="004409A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1898750"/>
          </w:sdtPr>
          <w:sdtEndPr/>
          <w:sdtContent>
            <w:sdt>
              <w:sdtPr>
                <w:rPr>
                  <w:rFonts w:asciiTheme="majorHAnsi" w:hAnsiTheme="majorHAnsi"/>
                  <w:sz w:val="20"/>
                  <w:szCs w:val="20"/>
                </w:rPr>
                <w:id w:val="1335724857"/>
              </w:sdtPr>
              <w:sdtEndPr/>
              <w:sdtContent>
                <w:sdt>
                  <w:sdtPr>
                    <w:rPr>
                      <w:rFonts w:asciiTheme="majorHAnsi" w:hAnsiTheme="majorHAnsi"/>
                      <w:sz w:val="20"/>
                      <w:szCs w:val="20"/>
                    </w:rPr>
                    <w:id w:val="1956047277"/>
                  </w:sdtPr>
                  <w:sdtEndPr/>
                  <w:sdtContent>
                    <w:sdt>
                      <w:sdtPr>
                        <w:rPr>
                          <w:rFonts w:asciiTheme="majorHAnsi" w:hAnsiTheme="majorHAnsi"/>
                          <w:sz w:val="20"/>
                          <w:szCs w:val="20"/>
                        </w:rPr>
                        <w:id w:val="-68802781"/>
                      </w:sdtPr>
                      <w:sdtEndPr/>
                      <w:sdtContent>
                        <w:sdt>
                          <w:sdtPr>
                            <w:rPr>
                              <w:rFonts w:asciiTheme="majorHAnsi" w:hAnsiTheme="majorHAnsi"/>
                              <w:sz w:val="20"/>
                              <w:szCs w:val="20"/>
                            </w:rPr>
                            <w:id w:val="-1379695809"/>
                          </w:sdtPr>
                          <w:sdtEndPr/>
                          <w:sdtContent>
                            <w:sdt>
                              <w:sdtPr>
                                <w:rPr>
                                  <w:rFonts w:asciiTheme="majorHAnsi" w:hAnsiTheme="majorHAnsi"/>
                                  <w:sz w:val="20"/>
                                  <w:szCs w:val="20"/>
                                </w:rPr>
                                <w:id w:val="1847134199"/>
                              </w:sdtPr>
                              <w:sdtEndPr/>
                              <w:sdtContent>
                                <w:sdt>
                                  <w:sdtPr>
                                    <w:rPr>
                                      <w:rFonts w:asciiTheme="majorHAnsi" w:hAnsiTheme="majorHAnsi"/>
                                      <w:sz w:val="20"/>
                                      <w:szCs w:val="20"/>
                                    </w:rPr>
                                    <w:id w:val="-624238226"/>
                                  </w:sdtPr>
                                  <w:sdtEndPr/>
                                  <w:sdtContent>
                                    <w:sdt>
                                      <w:sdtPr>
                                        <w:rPr>
                                          <w:rFonts w:asciiTheme="majorHAnsi" w:hAnsiTheme="majorHAnsi"/>
                                          <w:sz w:val="20"/>
                                          <w:szCs w:val="20"/>
                                        </w:rPr>
                                        <w:id w:val="1693958117"/>
                                      </w:sdtPr>
                                      <w:sdtEndPr/>
                                      <w:sdtContent>
                                        <w:tc>
                                          <w:tcPr>
                                            <w:tcW w:w="7428" w:type="dxa"/>
                                          </w:tcPr>
                                          <w:p w14:paraId="0FEE9559" w14:textId="4D7FA703" w:rsidR="00FD7B88" w:rsidRPr="002B453A" w:rsidRDefault="00AB1674" w:rsidP="004409AC">
                                            <w:pPr>
                                              <w:rPr>
                                                <w:rFonts w:asciiTheme="majorHAnsi" w:hAnsiTheme="majorHAnsi"/>
                                                <w:sz w:val="20"/>
                                                <w:szCs w:val="20"/>
                                              </w:rPr>
                                            </w:pPr>
                                            <w:r>
                                              <w:rPr>
                                                <w:rFonts w:asciiTheme="majorHAnsi" w:hAnsiTheme="majorHAnsi"/>
                                                <w:sz w:val="20"/>
                                                <w:szCs w:val="20"/>
                                              </w:rPr>
                                              <w:t>Course faculty, clinical f</w:t>
                                            </w:r>
                                            <w:r w:rsidR="00FD7B88">
                                              <w:rPr>
                                                <w:rFonts w:asciiTheme="majorHAnsi" w:hAnsiTheme="majorHAnsi"/>
                                                <w:sz w:val="20"/>
                                                <w:szCs w:val="20"/>
                                              </w:rPr>
                                              <w:t>aculty and Medical Di</w:t>
                                            </w:r>
                                            <w:r>
                                              <w:rPr>
                                                <w:rFonts w:asciiTheme="majorHAnsi" w:hAnsiTheme="majorHAnsi"/>
                                                <w:sz w:val="20"/>
                                                <w:szCs w:val="20"/>
                                              </w:rPr>
                                              <w:t>rector will be responsible for a</w:t>
                                            </w:r>
                                            <w:r w:rsidR="00FD7B88">
                                              <w:rPr>
                                                <w:rFonts w:asciiTheme="majorHAnsi" w:hAnsiTheme="majorHAnsi"/>
                                                <w:sz w:val="20"/>
                                                <w:szCs w:val="20"/>
                                              </w:rPr>
                                              <w:t>ssessing and reporting on the results. The Program Director will summarize results for required accreditation reporting.</w:t>
                                            </w:r>
                                            <w:r w:rsidR="004409AC">
                                              <w:rPr>
                                                <w:rFonts w:asciiTheme="majorHAnsi" w:hAnsiTheme="majorHAnsi"/>
                                                <w:sz w:val="20"/>
                                                <w:szCs w:val="20"/>
                                              </w:rPr>
                                              <w:t xml:space="preserve"> </w:t>
                                            </w:r>
                                          </w:p>
                                        </w:tc>
                                      </w:sdtContent>
                                    </w:sdt>
                                  </w:sdtContent>
                                </w:sdt>
                              </w:sdtContent>
                            </w:sdt>
                          </w:sdtContent>
                        </w:sdt>
                      </w:sdtContent>
                    </w:sdt>
                  </w:sdtContent>
                </w:sdt>
              </w:sdtContent>
            </w:sdt>
          </w:sdtContent>
        </w:sdt>
      </w:tr>
      <w:tr w:rsidR="00544362" w:rsidRPr="002B453A" w14:paraId="34E42D9A" w14:textId="77777777" w:rsidTr="00544362">
        <w:tc>
          <w:tcPr>
            <w:tcW w:w="2148" w:type="dxa"/>
          </w:tcPr>
          <w:p w14:paraId="5A09F40D" w14:textId="121B469C" w:rsidR="00544362" w:rsidRPr="002B453A" w:rsidRDefault="00544362" w:rsidP="004409AC">
            <w:pPr>
              <w:jc w:val="center"/>
              <w:rPr>
                <w:rFonts w:asciiTheme="majorHAnsi" w:hAnsiTheme="majorHAnsi"/>
                <w:b/>
                <w:sz w:val="20"/>
                <w:szCs w:val="20"/>
              </w:rPr>
            </w:pPr>
            <w:r>
              <w:rPr>
                <w:rFonts w:asciiTheme="majorHAnsi" w:hAnsiTheme="majorHAnsi"/>
                <w:b/>
                <w:sz w:val="20"/>
                <w:szCs w:val="20"/>
              </w:rPr>
              <w:t>Outcome 4</w:t>
            </w:r>
          </w:p>
          <w:p w14:paraId="4AE47E7F" w14:textId="77777777" w:rsidR="00544362" w:rsidRPr="002B453A" w:rsidRDefault="00544362" w:rsidP="004409AC">
            <w:pPr>
              <w:rPr>
                <w:rFonts w:asciiTheme="majorHAnsi" w:hAnsiTheme="majorHAnsi"/>
                <w:sz w:val="20"/>
                <w:szCs w:val="20"/>
              </w:rPr>
            </w:pPr>
          </w:p>
        </w:tc>
        <w:sdt>
          <w:sdtPr>
            <w:rPr>
              <w:rFonts w:asciiTheme="majorHAnsi" w:hAnsiTheme="majorHAnsi"/>
              <w:sz w:val="20"/>
              <w:szCs w:val="20"/>
            </w:rPr>
            <w:id w:val="-1791430790"/>
          </w:sdtPr>
          <w:sdtEndPr/>
          <w:sdtContent>
            <w:tc>
              <w:tcPr>
                <w:tcW w:w="7428" w:type="dxa"/>
              </w:tcPr>
              <w:p w14:paraId="3AD5BDEE" w14:textId="7D0FD785" w:rsidR="00544362" w:rsidRPr="002B453A" w:rsidRDefault="00544362" w:rsidP="00544362">
                <w:pPr>
                  <w:rPr>
                    <w:rFonts w:asciiTheme="majorHAnsi" w:hAnsiTheme="majorHAnsi"/>
                    <w:sz w:val="20"/>
                    <w:szCs w:val="20"/>
                  </w:rPr>
                </w:pPr>
                <w:r>
                  <w:rPr>
                    <w:rFonts w:asciiTheme="majorHAnsi" w:hAnsiTheme="majorHAnsi"/>
                    <w:sz w:val="20"/>
                    <w:szCs w:val="20"/>
                  </w:rPr>
                  <w:t>Model professionalism to faculty, peers, simulated and real patients.</w:t>
                </w:r>
              </w:p>
            </w:tc>
          </w:sdtContent>
        </w:sdt>
      </w:tr>
      <w:tr w:rsidR="00544362" w:rsidRPr="002B453A" w14:paraId="21AE86EB" w14:textId="77777777" w:rsidTr="00544362">
        <w:tc>
          <w:tcPr>
            <w:tcW w:w="2148" w:type="dxa"/>
          </w:tcPr>
          <w:p w14:paraId="30B63421" w14:textId="77777777" w:rsidR="00544362" w:rsidRPr="002B453A" w:rsidRDefault="00544362" w:rsidP="004409AC">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58FA9EE4" w14:textId="1D5C1D06" w:rsidR="00544362" w:rsidRPr="002B453A" w:rsidRDefault="009E7C0F" w:rsidP="004409AC">
            <w:pPr>
              <w:rPr>
                <w:rFonts w:asciiTheme="majorHAnsi" w:hAnsiTheme="majorHAnsi"/>
                <w:sz w:val="20"/>
                <w:szCs w:val="20"/>
              </w:rPr>
            </w:pPr>
            <w:sdt>
              <w:sdtPr>
                <w:rPr>
                  <w:rFonts w:asciiTheme="majorHAnsi" w:hAnsiTheme="majorHAnsi"/>
                  <w:sz w:val="20"/>
                  <w:szCs w:val="20"/>
                </w:rPr>
                <w:id w:val="-1922866532"/>
                <w:text/>
              </w:sdtPr>
              <w:sdtEndPr/>
              <w:sdtContent>
                <w:r w:rsidR="00AB1674">
                  <w:rPr>
                    <w:rFonts w:asciiTheme="majorHAnsi" w:hAnsiTheme="majorHAnsi"/>
                    <w:sz w:val="20"/>
                    <w:szCs w:val="20"/>
                  </w:rPr>
                  <w:t>Clinical p</w:t>
                </w:r>
                <w:r w:rsidR="00544362">
                  <w:rPr>
                    <w:rFonts w:asciiTheme="majorHAnsi" w:hAnsiTheme="majorHAnsi"/>
                    <w:sz w:val="20"/>
                    <w:szCs w:val="20"/>
                  </w:rPr>
                  <w:t>erformance in a simulated and hospital environment</w:t>
                </w:r>
                <w:r w:rsidR="00544362">
                  <w:rPr>
                    <w:rFonts w:asciiTheme="majorHAnsi" w:eastAsiaTheme="minorEastAsia" w:hAnsiTheme="majorHAnsi"/>
                    <w:sz w:val="20"/>
                    <w:szCs w:val="20"/>
                    <w:lang w:eastAsia="ja-JP"/>
                  </w:rPr>
                  <w:t xml:space="preserve"> </w:t>
                </w:r>
              </w:sdtContent>
            </w:sdt>
          </w:p>
        </w:tc>
      </w:tr>
      <w:tr w:rsidR="00544362" w:rsidRPr="002B453A" w14:paraId="0C3E0563" w14:textId="77777777" w:rsidTr="00544362">
        <w:tc>
          <w:tcPr>
            <w:tcW w:w="2148" w:type="dxa"/>
          </w:tcPr>
          <w:p w14:paraId="3F7AA30A" w14:textId="77777777" w:rsidR="00544362" w:rsidRPr="002B453A" w:rsidRDefault="00544362" w:rsidP="004409A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92617772"/>
          </w:sdtPr>
          <w:sdtEndPr/>
          <w:sdtContent>
            <w:sdt>
              <w:sdtPr>
                <w:rPr>
                  <w:rFonts w:asciiTheme="majorHAnsi" w:hAnsiTheme="majorHAnsi"/>
                  <w:sz w:val="20"/>
                  <w:szCs w:val="20"/>
                </w:rPr>
                <w:id w:val="1424845592"/>
              </w:sdtPr>
              <w:sdtEndPr/>
              <w:sdtContent>
                <w:tc>
                  <w:tcPr>
                    <w:tcW w:w="7428" w:type="dxa"/>
                  </w:tcPr>
                  <w:p w14:paraId="03201243" w14:textId="69EA8FC6" w:rsidR="00544362" w:rsidRDefault="00AB1674" w:rsidP="004409AC">
                    <w:pPr>
                      <w:rPr>
                        <w:rFonts w:asciiTheme="majorHAnsi" w:hAnsiTheme="majorHAnsi"/>
                        <w:sz w:val="20"/>
                        <w:szCs w:val="20"/>
                      </w:rPr>
                    </w:pPr>
                    <w:r>
                      <w:rPr>
                        <w:rFonts w:asciiTheme="majorHAnsi" w:hAnsiTheme="majorHAnsi"/>
                        <w:sz w:val="20"/>
                        <w:szCs w:val="20"/>
                      </w:rPr>
                      <w:t>Clinical p</w:t>
                    </w:r>
                    <w:r w:rsidR="00544362">
                      <w:rPr>
                        <w:rFonts w:asciiTheme="majorHAnsi" w:hAnsiTheme="majorHAnsi"/>
                        <w:sz w:val="20"/>
                        <w:szCs w:val="20"/>
                      </w:rPr>
                      <w:t>racticum</w:t>
                    </w:r>
                  </w:p>
                  <w:p w14:paraId="5ECD7CEA" w14:textId="006948B8" w:rsidR="00544362" w:rsidRPr="002B453A" w:rsidRDefault="00544362" w:rsidP="004409AC">
                    <w:pPr>
                      <w:rPr>
                        <w:rFonts w:asciiTheme="majorHAnsi" w:hAnsiTheme="majorHAnsi"/>
                        <w:sz w:val="20"/>
                        <w:szCs w:val="20"/>
                      </w:rPr>
                    </w:pPr>
                    <w:r>
                      <w:rPr>
                        <w:rFonts w:asciiTheme="majorHAnsi" w:hAnsiTheme="majorHAnsi"/>
                        <w:sz w:val="20"/>
                        <w:szCs w:val="20"/>
                      </w:rPr>
                      <w:t>Final comprehensive simulation</w:t>
                    </w:r>
                  </w:p>
                </w:tc>
              </w:sdtContent>
            </w:sdt>
          </w:sdtContent>
        </w:sdt>
      </w:tr>
      <w:tr w:rsidR="00544362" w:rsidRPr="007F1A02" w14:paraId="32BF5A72" w14:textId="77777777" w:rsidTr="00544362">
        <w:tc>
          <w:tcPr>
            <w:tcW w:w="2148" w:type="dxa"/>
          </w:tcPr>
          <w:p w14:paraId="42615B6A" w14:textId="77777777" w:rsidR="00544362" w:rsidRPr="002B453A" w:rsidRDefault="00544362" w:rsidP="004409AC">
            <w:pPr>
              <w:rPr>
                <w:rFonts w:asciiTheme="majorHAnsi" w:hAnsiTheme="majorHAnsi"/>
                <w:sz w:val="20"/>
                <w:szCs w:val="20"/>
              </w:rPr>
            </w:pPr>
            <w:r w:rsidRPr="002B453A">
              <w:rPr>
                <w:rFonts w:asciiTheme="majorHAnsi" w:hAnsiTheme="majorHAnsi"/>
                <w:sz w:val="20"/>
                <w:szCs w:val="20"/>
              </w:rPr>
              <w:t xml:space="preserve">Assessment </w:t>
            </w:r>
          </w:p>
          <w:p w14:paraId="2BFCD10B" w14:textId="77777777" w:rsidR="00544362" w:rsidRPr="002B453A" w:rsidRDefault="00544362" w:rsidP="004409A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55021055"/>
          </w:sdtPr>
          <w:sdtEndPr/>
          <w:sdtContent>
            <w:sdt>
              <w:sdtPr>
                <w:rPr>
                  <w:rFonts w:asciiTheme="majorHAnsi" w:hAnsiTheme="majorHAnsi"/>
                  <w:sz w:val="20"/>
                  <w:szCs w:val="20"/>
                </w:rPr>
                <w:id w:val="1077177794"/>
              </w:sdtPr>
              <w:sdtEndPr/>
              <w:sdtContent>
                <w:sdt>
                  <w:sdtPr>
                    <w:rPr>
                      <w:rFonts w:asciiTheme="majorHAnsi" w:hAnsiTheme="majorHAnsi"/>
                      <w:sz w:val="20"/>
                      <w:szCs w:val="20"/>
                    </w:rPr>
                    <w:id w:val="200444126"/>
                  </w:sdtPr>
                  <w:sdtEndPr/>
                  <w:sdtContent>
                    <w:sdt>
                      <w:sdtPr>
                        <w:rPr>
                          <w:rFonts w:asciiTheme="majorHAnsi" w:hAnsiTheme="majorHAnsi"/>
                          <w:sz w:val="20"/>
                          <w:szCs w:val="20"/>
                        </w:rPr>
                        <w:id w:val="-93480454"/>
                      </w:sdtPr>
                      <w:sdtEndPr/>
                      <w:sdtContent>
                        <w:sdt>
                          <w:sdtPr>
                            <w:rPr>
                              <w:rFonts w:asciiTheme="majorHAnsi" w:hAnsiTheme="majorHAnsi"/>
                              <w:sz w:val="20"/>
                              <w:szCs w:val="20"/>
                            </w:rPr>
                            <w:id w:val="1753538361"/>
                          </w:sdtPr>
                          <w:sdtEndPr/>
                          <w:sdtContent>
                            <w:tc>
                              <w:tcPr>
                                <w:tcW w:w="7428" w:type="dxa"/>
                              </w:tcPr>
                              <w:p w14:paraId="1CEC5D2D" w14:textId="77777777" w:rsidR="00544362" w:rsidRPr="007F1A02" w:rsidRDefault="00544362" w:rsidP="004409AC">
                                <w:pPr>
                                  <w:rPr>
                                    <w:rFonts w:asciiTheme="majorHAnsi" w:hAnsiTheme="majorHAnsi"/>
                                    <w:sz w:val="20"/>
                                    <w:szCs w:val="20"/>
                                  </w:rPr>
                                </w:pPr>
                                <w:r>
                                  <w:rPr>
                                    <w:rFonts w:asciiTheme="majorHAnsi" w:hAnsiTheme="majorHAnsi"/>
                                    <w:sz w:val="20"/>
                                    <w:szCs w:val="20"/>
                                  </w:rPr>
                                  <w:t>At the conclusion of 60 hours of clinical.</w:t>
                                </w:r>
                              </w:p>
                            </w:tc>
                          </w:sdtContent>
                        </w:sdt>
                      </w:sdtContent>
                    </w:sdt>
                  </w:sdtContent>
                </w:sdt>
              </w:sdtContent>
            </w:sdt>
          </w:sdtContent>
        </w:sdt>
      </w:tr>
      <w:tr w:rsidR="00544362" w:rsidRPr="002B453A" w14:paraId="09936F5E" w14:textId="77777777" w:rsidTr="00544362">
        <w:tc>
          <w:tcPr>
            <w:tcW w:w="2148" w:type="dxa"/>
          </w:tcPr>
          <w:p w14:paraId="71FD8BBF" w14:textId="77777777" w:rsidR="00544362" w:rsidRPr="002B453A" w:rsidRDefault="00544362" w:rsidP="004409AC">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199245539"/>
          </w:sdtPr>
          <w:sdtEndPr/>
          <w:sdtContent>
            <w:sdt>
              <w:sdtPr>
                <w:rPr>
                  <w:rFonts w:asciiTheme="majorHAnsi" w:hAnsiTheme="majorHAnsi"/>
                  <w:sz w:val="20"/>
                  <w:szCs w:val="20"/>
                </w:rPr>
                <w:id w:val="-348408353"/>
              </w:sdtPr>
              <w:sdtEndPr/>
              <w:sdtContent>
                <w:sdt>
                  <w:sdtPr>
                    <w:rPr>
                      <w:rFonts w:asciiTheme="majorHAnsi" w:hAnsiTheme="majorHAnsi"/>
                      <w:sz w:val="20"/>
                      <w:szCs w:val="20"/>
                    </w:rPr>
                    <w:id w:val="-1862192903"/>
                  </w:sdtPr>
                  <w:sdtEndPr/>
                  <w:sdtContent>
                    <w:sdt>
                      <w:sdtPr>
                        <w:rPr>
                          <w:rFonts w:asciiTheme="majorHAnsi" w:hAnsiTheme="majorHAnsi"/>
                          <w:sz w:val="20"/>
                          <w:szCs w:val="20"/>
                        </w:rPr>
                        <w:id w:val="228043695"/>
                      </w:sdtPr>
                      <w:sdtEndPr/>
                      <w:sdtContent>
                        <w:sdt>
                          <w:sdtPr>
                            <w:rPr>
                              <w:rFonts w:asciiTheme="majorHAnsi" w:hAnsiTheme="majorHAnsi"/>
                              <w:sz w:val="20"/>
                              <w:szCs w:val="20"/>
                            </w:rPr>
                            <w:id w:val="-1251353053"/>
                          </w:sdtPr>
                          <w:sdtEndPr/>
                          <w:sdtContent>
                            <w:sdt>
                              <w:sdtPr>
                                <w:rPr>
                                  <w:rFonts w:asciiTheme="majorHAnsi" w:hAnsiTheme="majorHAnsi"/>
                                  <w:sz w:val="20"/>
                                  <w:szCs w:val="20"/>
                                </w:rPr>
                                <w:id w:val="1303574743"/>
                              </w:sdtPr>
                              <w:sdtEndPr/>
                              <w:sdtContent>
                                <w:sdt>
                                  <w:sdtPr>
                                    <w:rPr>
                                      <w:rFonts w:asciiTheme="majorHAnsi" w:hAnsiTheme="majorHAnsi"/>
                                      <w:sz w:val="20"/>
                                      <w:szCs w:val="20"/>
                                    </w:rPr>
                                    <w:id w:val="-1187912844"/>
                                  </w:sdtPr>
                                  <w:sdtEndPr/>
                                  <w:sdtContent>
                                    <w:sdt>
                                      <w:sdtPr>
                                        <w:rPr>
                                          <w:rFonts w:asciiTheme="majorHAnsi" w:hAnsiTheme="majorHAnsi"/>
                                          <w:sz w:val="20"/>
                                          <w:szCs w:val="20"/>
                                        </w:rPr>
                                        <w:id w:val="1427222857"/>
                                      </w:sdtPr>
                                      <w:sdtEndPr/>
                                      <w:sdtContent>
                                        <w:tc>
                                          <w:tcPr>
                                            <w:tcW w:w="7428" w:type="dxa"/>
                                          </w:tcPr>
                                          <w:p w14:paraId="26E71167" w14:textId="7F97D007" w:rsidR="00544362" w:rsidRPr="002B453A" w:rsidRDefault="00AB1674" w:rsidP="004409AC">
                                            <w:pPr>
                                              <w:rPr>
                                                <w:rFonts w:asciiTheme="majorHAnsi" w:hAnsiTheme="majorHAnsi"/>
                                                <w:sz w:val="20"/>
                                                <w:szCs w:val="20"/>
                                              </w:rPr>
                                            </w:pPr>
                                            <w:r>
                                              <w:rPr>
                                                <w:rFonts w:asciiTheme="majorHAnsi" w:hAnsiTheme="majorHAnsi"/>
                                                <w:sz w:val="20"/>
                                                <w:szCs w:val="20"/>
                                              </w:rPr>
                                              <w:t>Course faculty, clinical f</w:t>
                                            </w:r>
                                            <w:r w:rsidR="00544362">
                                              <w:rPr>
                                                <w:rFonts w:asciiTheme="majorHAnsi" w:hAnsiTheme="majorHAnsi"/>
                                                <w:sz w:val="20"/>
                                                <w:szCs w:val="20"/>
                                              </w:rPr>
                                              <w:t>aculty and Medical Di</w:t>
                                            </w:r>
                                            <w:r>
                                              <w:rPr>
                                                <w:rFonts w:asciiTheme="majorHAnsi" w:hAnsiTheme="majorHAnsi"/>
                                                <w:sz w:val="20"/>
                                                <w:szCs w:val="20"/>
                                              </w:rPr>
                                              <w:t>rector will be responsible for a</w:t>
                                            </w:r>
                                            <w:r w:rsidR="00544362">
                                              <w:rPr>
                                                <w:rFonts w:asciiTheme="majorHAnsi" w:hAnsiTheme="majorHAnsi"/>
                                                <w:sz w:val="20"/>
                                                <w:szCs w:val="20"/>
                                              </w:rPr>
                                              <w:t>ssessing and reporting on the results. The Program Director will summarize results for required accreditation reporting.</w:t>
                                            </w:r>
                                          </w:p>
                                        </w:tc>
                                      </w:sdtContent>
                                    </w:sdt>
                                  </w:sdtContent>
                                </w:sdt>
                              </w:sdtContent>
                            </w:sdt>
                          </w:sdtContent>
                        </w:sdt>
                      </w:sdtContent>
                    </w:sdt>
                  </w:sdtContent>
                </w:sdt>
              </w:sdtContent>
            </w:sdt>
          </w:sdtContent>
        </w:sdt>
      </w:tr>
    </w:tbl>
    <w:p w14:paraId="682AE95B" w14:textId="77777777" w:rsidR="004409AC" w:rsidRDefault="004409AC" w:rsidP="00041E75">
      <w:pPr>
        <w:rPr>
          <w:rFonts w:asciiTheme="majorHAnsi" w:hAnsiTheme="majorHAnsi" w:cs="Arial"/>
          <w:sz w:val="20"/>
          <w:szCs w:val="20"/>
        </w:rPr>
      </w:pPr>
    </w:p>
    <w:p w14:paraId="52BE4553" w14:textId="1A7A7D70" w:rsidR="00C23CC7" w:rsidRPr="008426D1" w:rsidRDefault="00CC6C15" w:rsidP="00041E75">
      <w:pPr>
        <w:rPr>
          <w:rFonts w:asciiTheme="majorHAnsi" w:hAnsiTheme="majorHAnsi" w:cs="Arial"/>
          <w:sz w:val="20"/>
          <w:szCs w:val="20"/>
        </w:rPr>
      </w:pPr>
      <w:r>
        <w:rPr>
          <w:rFonts w:asciiTheme="majorHAnsi" w:hAnsiTheme="majorHAnsi" w:cs="Arial"/>
          <w:sz w:val="20"/>
          <w:szCs w:val="20"/>
        </w:rPr>
        <w:t xml:space="preserve"> </w:t>
      </w:r>
      <w:r w:rsidR="00BF6FF6">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ermStart w:id="544742258" w:edGrp="everyone"/>
    <w:p w14:paraId="68766EB2" w14:textId="3A94D6E4" w:rsidR="00C334FF" w:rsidRPr="008426D1" w:rsidRDefault="009E7C0F"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D6C69">
            <w:rPr>
              <w:rFonts w:ascii="MS Gothic" w:eastAsia="MS Gothic" w:hAnsi="MS Gothic" w:hint="eastAsia"/>
            </w:rPr>
            <w:t>☒</w:t>
          </w:r>
        </w:sdtContent>
      </w:sdt>
      <w:permEnd w:id="544742258"/>
      <w:r w:rsidR="00547433" w:rsidRPr="008426D1">
        <w:rPr>
          <w:rFonts w:asciiTheme="majorHAnsi" w:hAnsiTheme="majorHAnsi" w:cs="Arial"/>
          <w:b/>
          <w:sz w:val="20"/>
          <w:szCs w:val="20"/>
        </w:rPr>
        <w:t xml:space="preserve"> </w:t>
      </w:r>
      <w:r w:rsidR="00C334FF" w:rsidRPr="002D6C69">
        <w:rPr>
          <w:rFonts w:asciiTheme="majorHAnsi" w:hAnsiTheme="majorHAnsi" w:cs="Arial"/>
          <w:sz w:val="20"/>
          <w:szCs w:val="20"/>
        </w:rPr>
        <w:t>Collaborative assignments</w:t>
      </w:r>
    </w:p>
    <w:permStart w:id="227041613" w:edGrp="everyone"/>
    <w:p w14:paraId="228191EF" w14:textId="77777777" w:rsidR="00C334FF" w:rsidRPr="008426D1" w:rsidRDefault="009E7C0F"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22704161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ermStart w:id="452149362" w:edGrp="everyone"/>
    <w:p w14:paraId="5FC84D8C" w14:textId="77777777" w:rsidR="00C334FF" w:rsidRPr="008426D1" w:rsidRDefault="009E7C0F"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452149362"/>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ermStart w:id="845943603" w:edGrp="everyone"/>
    <w:p w14:paraId="2253D7E4" w14:textId="77777777" w:rsidR="00C334FF" w:rsidRPr="008426D1" w:rsidRDefault="009E7C0F"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84594360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ermStart w:id="1714036379" w:edGrp="everyone"/>
    <w:p w14:paraId="058E0C1D" w14:textId="77777777" w:rsidR="00C334FF" w:rsidRPr="008426D1" w:rsidRDefault="009E7C0F"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14036379"/>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ermStart w:id="820320975" w:edGrp="everyone"/>
    <w:p w14:paraId="3573768C" w14:textId="77777777" w:rsidR="00C334FF" w:rsidRPr="008426D1" w:rsidRDefault="009E7C0F"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82032097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ermStart w:id="241897225" w:edGrp="everyone"/>
    <w:p w14:paraId="2997B3AD" w14:textId="77777777" w:rsidR="00C334FF" w:rsidRPr="008426D1" w:rsidRDefault="009E7C0F"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24189722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ermStart w:id="789274564" w:edGrp="everyone"/>
    <w:p w14:paraId="3BD4AD05" w14:textId="796297B2" w:rsidR="00C334FF" w:rsidRPr="008426D1" w:rsidRDefault="009E7C0F"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2D6C69">
            <w:rPr>
              <w:rFonts w:ascii="MS Gothic" w:eastAsia="MS Gothic" w:hAnsi="MS Gothic" w:hint="eastAsia"/>
            </w:rPr>
            <w:t>☒</w:t>
          </w:r>
        </w:sdtContent>
      </w:sdt>
      <w:permEnd w:id="789274564"/>
      <w:r w:rsidR="00547433" w:rsidRPr="008426D1">
        <w:rPr>
          <w:rFonts w:asciiTheme="majorHAnsi" w:hAnsiTheme="majorHAnsi" w:cs="Arial"/>
          <w:b/>
          <w:sz w:val="20"/>
          <w:szCs w:val="20"/>
        </w:rPr>
        <w:t xml:space="preserve"> </w:t>
      </w:r>
      <w:r w:rsidR="00C334FF" w:rsidRPr="002D6C69">
        <w:rPr>
          <w:rFonts w:asciiTheme="majorHAnsi" w:hAnsiTheme="majorHAnsi" w:cs="Arial"/>
          <w:sz w:val="20"/>
          <w:szCs w:val="20"/>
        </w:rPr>
        <w:t>Other</w:t>
      </w:r>
      <w:r w:rsidR="00C334FF" w:rsidRPr="008426D1">
        <w:rPr>
          <w:rFonts w:asciiTheme="majorHAnsi" w:hAnsiTheme="majorHAnsi" w:cs="Arial"/>
          <w:sz w:val="20"/>
          <w:szCs w:val="20"/>
        </w:rPr>
        <w:tab/>
      </w:r>
      <w:r w:rsidR="004409AC">
        <w:rPr>
          <w:rFonts w:asciiTheme="majorHAnsi" w:hAnsiTheme="majorHAnsi" w:cs="Arial"/>
          <w:sz w:val="20"/>
          <w:szCs w:val="20"/>
        </w:rPr>
        <w:t xml:space="preserve">Explain: </w:t>
      </w:r>
      <w:r w:rsidR="00C52165">
        <w:rPr>
          <w:rFonts w:asciiTheme="majorHAnsi" w:hAnsiTheme="majorHAnsi" w:cs="Arial"/>
          <w:sz w:val="20"/>
          <w:szCs w:val="20"/>
        </w:rPr>
        <w:t>Providing EMT care in a clinical environment</w:t>
      </w:r>
      <w:r w:rsidR="00C334FF" w:rsidRPr="008426D1">
        <w:rPr>
          <w:rFonts w:asciiTheme="majorHAnsi" w:hAnsiTheme="majorHAnsi" w:cs="Arial"/>
          <w:sz w:val="20"/>
          <w:szCs w:val="20"/>
        </w:rPr>
        <w:tab/>
      </w:r>
    </w:p>
    <w:p w14:paraId="68FE62FE"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0228A3BC"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6C1E27A1" w14:textId="77777777" w:rsidR="00547433" w:rsidRPr="008426D1" w:rsidRDefault="00547433" w:rsidP="00707894">
      <w:pPr>
        <w:tabs>
          <w:tab w:val="left" w:pos="360"/>
        </w:tabs>
        <w:spacing w:after="0"/>
        <w:rPr>
          <w:rFonts w:asciiTheme="majorHAnsi" w:hAnsiTheme="majorHAnsi" w:cs="Arial"/>
          <w:sz w:val="20"/>
          <w:szCs w:val="20"/>
        </w:rPr>
      </w:pPr>
    </w:p>
    <w:p w14:paraId="5BE33E81"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37E1C4BD"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6B455362"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5D9CD6CD"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64E96E95"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A442A7C"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3BD8DF15" w14:textId="77777777" w:rsidTr="0015536A">
        <w:tc>
          <w:tcPr>
            <w:tcW w:w="11016" w:type="dxa"/>
            <w:shd w:val="clear" w:color="auto" w:fill="D9D9D9" w:themeFill="background1" w:themeFillShade="D9"/>
          </w:tcPr>
          <w:p w14:paraId="541EC783"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25792181" w14:textId="77777777" w:rsidTr="0015536A">
        <w:tc>
          <w:tcPr>
            <w:tcW w:w="11016" w:type="dxa"/>
            <w:shd w:val="clear" w:color="auto" w:fill="F2F2F2" w:themeFill="background1" w:themeFillShade="F2"/>
          </w:tcPr>
          <w:p w14:paraId="09F2F11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4817A545"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E2C1E75" w14:textId="77777777" w:rsidR="0015536A" w:rsidRPr="008426D1" w:rsidRDefault="0015536A" w:rsidP="0015536A">
            <w:pPr>
              <w:rPr>
                <w:rFonts w:ascii="Times New Roman" w:hAnsi="Times New Roman" w:cs="Times New Roman"/>
                <w:b/>
                <w:color w:val="FF0000"/>
                <w:sz w:val="14"/>
                <w:szCs w:val="24"/>
              </w:rPr>
            </w:pPr>
          </w:p>
          <w:p w14:paraId="0D9958E8"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EF46D0F"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1208BBC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7419A221"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66DB318"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97C50CD"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1347AFA"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555E8CA1"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04597C8" wp14:editId="58DC9EA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745E517"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F72782D" w14:textId="77777777" w:rsidR="00FB38CA" w:rsidRPr="008426D1" w:rsidRDefault="00FB38CA" w:rsidP="00FB38CA">
            <w:pPr>
              <w:tabs>
                <w:tab w:val="left" w:pos="360"/>
                <w:tab w:val="left" w:pos="720"/>
              </w:tabs>
              <w:rPr>
                <w:rFonts w:asciiTheme="majorHAnsi" w:hAnsiTheme="majorHAnsi"/>
                <w:sz w:val="18"/>
                <w:szCs w:val="18"/>
              </w:rPr>
            </w:pPr>
          </w:p>
        </w:tc>
      </w:tr>
    </w:tbl>
    <w:p w14:paraId="33070C75"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075BFFE"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731612167"/>
          </w:sdtPr>
          <w:sdtEndPr/>
          <w:sdtContent>
            <w:p w14:paraId="257CCF10" w14:textId="77777777" w:rsidR="00A351CD" w:rsidRPr="008426D1" w:rsidRDefault="00A351CD" w:rsidP="00A351C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EMT Certificate of Proficiency and EMT Emphasis program proposals.</w:t>
              </w:r>
            </w:p>
          </w:sdtContent>
        </w:sdt>
        <w:p w14:paraId="305344CC" w14:textId="3A6C5CDA" w:rsidR="00661D25" w:rsidRPr="008426D1" w:rsidRDefault="009E7C0F" w:rsidP="00661D25">
          <w:pPr>
            <w:tabs>
              <w:tab w:val="left" w:pos="360"/>
              <w:tab w:val="left" w:pos="720"/>
            </w:tabs>
            <w:spacing w:after="0" w:line="240" w:lineRule="auto"/>
            <w:rPr>
              <w:rFonts w:asciiTheme="majorHAnsi" w:hAnsiTheme="majorHAnsi" w:cs="Arial"/>
              <w:sz w:val="20"/>
              <w:szCs w:val="20"/>
            </w:rPr>
          </w:pPr>
        </w:p>
      </w:sdtContent>
    </w:sdt>
    <w:p w14:paraId="05831191"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43B1F" w14:textId="77777777" w:rsidR="004409AC" w:rsidRDefault="004409AC" w:rsidP="00AF3758">
      <w:pPr>
        <w:spacing w:after="0" w:line="240" w:lineRule="auto"/>
      </w:pPr>
      <w:r>
        <w:separator/>
      </w:r>
    </w:p>
  </w:endnote>
  <w:endnote w:type="continuationSeparator" w:id="0">
    <w:p w14:paraId="636F60E7" w14:textId="77777777" w:rsidR="004409AC" w:rsidRDefault="004409A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7FEE3" w14:textId="77777777" w:rsidR="004409AC" w:rsidRDefault="004409AC"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A2728" w14:textId="77777777" w:rsidR="004409AC" w:rsidRDefault="004409AC"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E5BF6" w14:textId="77777777" w:rsidR="004409AC" w:rsidRDefault="004409AC"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0E06">
      <w:rPr>
        <w:rStyle w:val="PageNumber"/>
        <w:noProof/>
      </w:rPr>
      <w:t>1</w:t>
    </w:r>
    <w:r>
      <w:rPr>
        <w:rStyle w:val="PageNumber"/>
      </w:rPr>
      <w:fldChar w:fldCharType="end"/>
    </w:r>
  </w:p>
  <w:p w14:paraId="006AC8D5" w14:textId="77777777" w:rsidR="004409AC" w:rsidRDefault="004409AC"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2D451" w14:textId="77777777" w:rsidR="004409AC" w:rsidRDefault="004409AC" w:rsidP="00AF3758">
      <w:pPr>
        <w:spacing w:after="0" w:line="240" w:lineRule="auto"/>
      </w:pPr>
      <w:r>
        <w:separator/>
      </w:r>
    </w:p>
  </w:footnote>
  <w:footnote w:type="continuationSeparator" w:id="0">
    <w:p w14:paraId="6F04A8D5" w14:textId="77777777" w:rsidR="004409AC" w:rsidRDefault="004409A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74D8F" w14:textId="77777777" w:rsidR="004409AC" w:rsidRPr="00986BD2" w:rsidRDefault="004409AC"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E33"/>
    <w:multiLevelType w:val="hybridMultilevel"/>
    <w:tmpl w:val="BA5A9444"/>
    <w:lvl w:ilvl="0" w:tplc="863E9BB6">
      <w:start w:val="1"/>
      <w:numFmt w:val="upperLetter"/>
      <w:lvlText w:val="%1."/>
      <w:lvlJc w:val="left"/>
      <w:pPr>
        <w:ind w:left="3260" w:hanging="38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852208"/>
    <w:multiLevelType w:val="multilevel"/>
    <w:tmpl w:val="5994D658"/>
    <w:lvl w:ilvl="0">
      <w:start w:val="1"/>
      <w:numFmt w:val="decimal"/>
      <w:lvlText w:val="%1."/>
      <w:lvlJc w:val="left"/>
      <w:pPr>
        <w:ind w:left="81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8A02B7"/>
    <w:multiLevelType w:val="hybridMultilevel"/>
    <w:tmpl w:val="CEECEAC8"/>
    <w:lvl w:ilvl="0" w:tplc="863E9BB6">
      <w:start w:val="1"/>
      <w:numFmt w:val="upperLetter"/>
      <w:lvlText w:val="%1."/>
      <w:lvlJc w:val="left"/>
      <w:pPr>
        <w:ind w:left="218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917BE2"/>
    <w:multiLevelType w:val="hybridMultilevel"/>
    <w:tmpl w:val="6A9667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8B12C8"/>
    <w:multiLevelType w:val="hybridMultilevel"/>
    <w:tmpl w:val="4D52C580"/>
    <w:lvl w:ilvl="0" w:tplc="0409000F">
      <w:start w:val="1"/>
      <w:numFmt w:val="decimal"/>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11">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5777C5D"/>
    <w:multiLevelType w:val="hybridMultilevel"/>
    <w:tmpl w:val="3DB268F8"/>
    <w:lvl w:ilvl="0" w:tplc="863E9BB6">
      <w:start w:val="1"/>
      <w:numFmt w:val="upperLetter"/>
      <w:lvlText w:val="%1."/>
      <w:lvlJc w:val="left"/>
      <w:pPr>
        <w:ind w:left="1820" w:hanging="3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8DE7C62"/>
    <w:multiLevelType w:val="hybridMultilevel"/>
    <w:tmpl w:val="25882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060057"/>
    <w:multiLevelType w:val="hybridMultilevel"/>
    <w:tmpl w:val="8D50D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56239A"/>
    <w:multiLevelType w:val="hybridMultilevel"/>
    <w:tmpl w:val="F21CE724"/>
    <w:lvl w:ilvl="0" w:tplc="863E9BB6">
      <w:start w:val="1"/>
      <w:numFmt w:val="upperLetter"/>
      <w:lvlText w:val="%1."/>
      <w:lvlJc w:val="left"/>
      <w:pPr>
        <w:ind w:left="3260" w:hanging="38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0A28A7"/>
    <w:multiLevelType w:val="hybridMultilevel"/>
    <w:tmpl w:val="A2CCE33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8"/>
  </w:num>
  <w:num w:numId="4">
    <w:abstractNumId w:val="17"/>
  </w:num>
  <w:num w:numId="5">
    <w:abstractNumId w:val="19"/>
  </w:num>
  <w:num w:numId="6">
    <w:abstractNumId w:val="11"/>
  </w:num>
  <w:num w:numId="7">
    <w:abstractNumId w:val="5"/>
  </w:num>
  <w:num w:numId="8">
    <w:abstractNumId w:val="16"/>
  </w:num>
  <w:num w:numId="9">
    <w:abstractNumId w:val="6"/>
  </w:num>
  <w:num w:numId="10">
    <w:abstractNumId w:val="4"/>
  </w:num>
  <w:num w:numId="11">
    <w:abstractNumId w:val="14"/>
  </w:num>
  <w:num w:numId="12">
    <w:abstractNumId w:val="13"/>
  </w:num>
  <w:num w:numId="13">
    <w:abstractNumId w:val="10"/>
  </w:num>
  <w:num w:numId="14">
    <w:abstractNumId w:val="9"/>
  </w:num>
  <w:num w:numId="15">
    <w:abstractNumId w:val="18"/>
  </w:num>
  <w:num w:numId="16">
    <w:abstractNumId w:val="12"/>
  </w:num>
  <w:num w:numId="17">
    <w:abstractNumId w:val="0"/>
  </w:num>
  <w:num w:numId="18">
    <w:abstractNumId w:val="7"/>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0431"/>
    <w:rsid w:val="00024BA5"/>
    <w:rsid w:val="00041E75"/>
    <w:rsid w:val="0005467E"/>
    <w:rsid w:val="00054918"/>
    <w:rsid w:val="0008410E"/>
    <w:rsid w:val="00090990"/>
    <w:rsid w:val="000A654B"/>
    <w:rsid w:val="000D06F1"/>
    <w:rsid w:val="000E0BB8"/>
    <w:rsid w:val="00101FF4"/>
    <w:rsid w:val="00103070"/>
    <w:rsid w:val="00150E96"/>
    <w:rsid w:val="00151451"/>
    <w:rsid w:val="0015536A"/>
    <w:rsid w:val="00156679"/>
    <w:rsid w:val="00185D67"/>
    <w:rsid w:val="00193AD8"/>
    <w:rsid w:val="001A5DD5"/>
    <w:rsid w:val="001B11F3"/>
    <w:rsid w:val="001E597A"/>
    <w:rsid w:val="001F5DA4"/>
    <w:rsid w:val="0021282B"/>
    <w:rsid w:val="00212A76"/>
    <w:rsid w:val="002172AB"/>
    <w:rsid w:val="002218EB"/>
    <w:rsid w:val="002277EA"/>
    <w:rsid w:val="002315B0"/>
    <w:rsid w:val="00232935"/>
    <w:rsid w:val="002403C4"/>
    <w:rsid w:val="00254447"/>
    <w:rsid w:val="00261ACE"/>
    <w:rsid w:val="00265C17"/>
    <w:rsid w:val="0028351D"/>
    <w:rsid w:val="00283525"/>
    <w:rsid w:val="002D19CC"/>
    <w:rsid w:val="002D6C69"/>
    <w:rsid w:val="002E3BD5"/>
    <w:rsid w:val="0031339E"/>
    <w:rsid w:val="0035434A"/>
    <w:rsid w:val="00360064"/>
    <w:rsid w:val="00362414"/>
    <w:rsid w:val="0036794A"/>
    <w:rsid w:val="00374D72"/>
    <w:rsid w:val="00384538"/>
    <w:rsid w:val="00390A66"/>
    <w:rsid w:val="00391206"/>
    <w:rsid w:val="00393E47"/>
    <w:rsid w:val="00395BB2"/>
    <w:rsid w:val="00396C14"/>
    <w:rsid w:val="003A2010"/>
    <w:rsid w:val="003C00B7"/>
    <w:rsid w:val="003C334C"/>
    <w:rsid w:val="003D5ADD"/>
    <w:rsid w:val="004068AE"/>
    <w:rsid w:val="004072F1"/>
    <w:rsid w:val="00434AA5"/>
    <w:rsid w:val="004409AC"/>
    <w:rsid w:val="004508BA"/>
    <w:rsid w:val="00473252"/>
    <w:rsid w:val="00474C39"/>
    <w:rsid w:val="00487771"/>
    <w:rsid w:val="0049675B"/>
    <w:rsid w:val="004A211B"/>
    <w:rsid w:val="004A7706"/>
    <w:rsid w:val="004E664F"/>
    <w:rsid w:val="004F3C87"/>
    <w:rsid w:val="00504507"/>
    <w:rsid w:val="00510252"/>
    <w:rsid w:val="00526B81"/>
    <w:rsid w:val="00544362"/>
    <w:rsid w:val="00547433"/>
    <w:rsid w:val="00556E69"/>
    <w:rsid w:val="005677EC"/>
    <w:rsid w:val="00571FBE"/>
    <w:rsid w:val="00584C22"/>
    <w:rsid w:val="00592A95"/>
    <w:rsid w:val="005934F2"/>
    <w:rsid w:val="00595CB1"/>
    <w:rsid w:val="005F41DD"/>
    <w:rsid w:val="00606EE4"/>
    <w:rsid w:val="00610022"/>
    <w:rsid w:val="006179CB"/>
    <w:rsid w:val="00636DB3"/>
    <w:rsid w:val="00641E0F"/>
    <w:rsid w:val="00661D25"/>
    <w:rsid w:val="006657FB"/>
    <w:rsid w:val="00671EAA"/>
    <w:rsid w:val="00677A48"/>
    <w:rsid w:val="00691664"/>
    <w:rsid w:val="006B52C0"/>
    <w:rsid w:val="006C0168"/>
    <w:rsid w:val="006C1653"/>
    <w:rsid w:val="006D0246"/>
    <w:rsid w:val="006E6117"/>
    <w:rsid w:val="00707894"/>
    <w:rsid w:val="00712045"/>
    <w:rsid w:val="007227F4"/>
    <w:rsid w:val="0073025F"/>
    <w:rsid w:val="0073125A"/>
    <w:rsid w:val="00750AF6"/>
    <w:rsid w:val="00762DBC"/>
    <w:rsid w:val="007A06B9"/>
    <w:rsid w:val="007D371A"/>
    <w:rsid w:val="007D7450"/>
    <w:rsid w:val="00817934"/>
    <w:rsid w:val="008203CE"/>
    <w:rsid w:val="0082438F"/>
    <w:rsid w:val="0083170D"/>
    <w:rsid w:val="008426D1"/>
    <w:rsid w:val="008663CA"/>
    <w:rsid w:val="0089502E"/>
    <w:rsid w:val="00895557"/>
    <w:rsid w:val="008974E9"/>
    <w:rsid w:val="008C703B"/>
    <w:rsid w:val="008E4B97"/>
    <w:rsid w:val="008E5F68"/>
    <w:rsid w:val="008E6C1C"/>
    <w:rsid w:val="008F6059"/>
    <w:rsid w:val="00903AB9"/>
    <w:rsid w:val="009053D1"/>
    <w:rsid w:val="00916FCA"/>
    <w:rsid w:val="00935591"/>
    <w:rsid w:val="00950E06"/>
    <w:rsid w:val="00962018"/>
    <w:rsid w:val="00983ADC"/>
    <w:rsid w:val="00984490"/>
    <w:rsid w:val="009A529F"/>
    <w:rsid w:val="00A01035"/>
    <w:rsid w:val="00A0329C"/>
    <w:rsid w:val="00A16BB1"/>
    <w:rsid w:val="00A212FE"/>
    <w:rsid w:val="00A351CD"/>
    <w:rsid w:val="00A5089E"/>
    <w:rsid w:val="00A56D36"/>
    <w:rsid w:val="00A966C5"/>
    <w:rsid w:val="00AA2D5F"/>
    <w:rsid w:val="00AB1674"/>
    <w:rsid w:val="00AB5523"/>
    <w:rsid w:val="00AD6389"/>
    <w:rsid w:val="00AF04F4"/>
    <w:rsid w:val="00AF3758"/>
    <w:rsid w:val="00AF3C6A"/>
    <w:rsid w:val="00AF68E8"/>
    <w:rsid w:val="00B054E5"/>
    <w:rsid w:val="00B134C2"/>
    <w:rsid w:val="00B1628A"/>
    <w:rsid w:val="00B35368"/>
    <w:rsid w:val="00B46334"/>
    <w:rsid w:val="00B5613F"/>
    <w:rsid w:val="00B61058"/>
    <w:rsid w:val="00B6203D"/>
    <w:rsid w:val="00B71755"/>
    <w:rsid w:val="00B86002"/>
    <w:rsid w:val="00B97755"/>
    <w:rsid w:val="00BD623D"/>
    <w:rsid w:val="00BE069E"/>
    <w:rsid w:val="00BF6FF6"/>
    <w:rsid w:val="00C002F9"/>
    <w:rsid w:val="00C12816"/>
    <w:rsid w:val="00C12977"/>
    <w:rsid w:val="00C23120"/>
    <w:rsid w:val="00C23CC7"/>
    <w:rsid w:val="00C334FF"/>
    <w:rsid w:val="00C37486"/>
    <w:rsid w:val="00C52165"/>
    <w:rsid w:val="00C55BB9"/>
    <w:rsid w:val="00C60A91"/>
    <w:rsid w:val="00C634D6"/>
    <w:rsid w:val="00C80773"/>
    <w:rsid w:val="00C93F1B"/>
    <w:rsid w:val="00CA7C7C"/>
    <w:rsid w:val="00CB4B5A"/>
    <w:rsid w:val="00CC6C15"/>
    <w:rsid w:val="00CD7ABE"/>
    <w:rsid w:val="00CE6F34"/>
    <w:rsid w:val="00D0686A"/>
    <w:rsid w:val="00D20B84"/>
    <w:rsid w:val="00D51205"/>
    <w:rsid w:val="00D54EF3"/>
    <w:rsid w:val="00D57716"/>
    <w:rsid w:val="00D67AC4"/>
    <w:rsid w:val="00D979DD"/>
    <w:rsid w:val="00DB038B"/>
    <w:rsid w:val="00DF1DCA"/>
    <w:rsid w:val="00E14662"/>
    <w:rsid w:val="00E322A3"/>
    <w:rsid w:val="00E41F8D"/>
    <w:rsid w:val="00E45868"/>
    <w:rsid w:val="00E6659E"/>
    <w:rsid w:val="00E90913"/>
    <w:rsid w:val="00EC52BB"/>
    <w:rsid w:val="00EC5D93"/>
    <w:rsid w:val="00EC6970"/>
    <w:rsid w:val="00ED5E7F"/>
    <w:rsid w:val="00EE2479"/>
    <w:rsid w:val="00EF2038"/>
    <w:rsid w:val="00EF297C"/>
    <w:rsid w:val="00EF2A44"/>
    <w:rsid w:val="00EF59AD"/>
    <w:rsid w:val="00F0173F"/>
    <w:rsid w:val="00F23AF0"/>
    <w:rsid w:val="00F24EE6"/>
    <w:rsid w:val="00F3261D"/>
    <w:rsid w:val="00F50356"/>
    <w:rsid w:val="00F645B5"/>
    <w:rsid w:val="00F7007D"/>
    <w:rsid w:val="00F7429E"/>
    <w:rsid w:val="00F77400"/>
    <w:rsid w:val="00F80644"/>
    <w:rsid w:val="00FB00D4"/>
    <w:rsid w:val="00FB0249"/>
    <w:rsid w:val="00FB38CA"/>
    <w:rsid w:val="00FB7442"/>
    <w:rsid w:val="00FC5698"/>
    <w:rsid w:val="00FD7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6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persell@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65DE1"/>
    <w:rsid w:val="002D64D6"/>
    <w:rsid w:val="0032383A"/>
    <w:rsid w:val="00410506"/>
    <w:rsid w:val="004E1A75"/>
    <w:rsid w:val="00576003"/>
    <w:rsid w:val="00587536"/>
    <w:rsid w:val="005D5D2F"/>
    <w:rsid w:val="005E6E25"/>
    <w:rsid w:val="00623293"/>
    <w:rsid w:val="00654E35"/>
    <w:rsid w:val="006C3910"/>
    <w:rsid w:val="008822A5"/>
    <w:rsid w:val="00891F77"/>
    <w:rsid w:val="009D439F"/>
    <w:rsid w:val="00A20583"/>
    <w:rsid w:val="00AD5D56"/>
    <w:rsid w:val="00B2559E"/>
    <w:rsid w:val="00B46AFF"/>
    <w:rsid w:val="00B72454"/>
    <w:rsid w:val="00BA0596"/>
    <w:rsid w:val="00BE0E7B"/>
    <w:rsid w:val="00CC6E4C"/>
    <w:rsid w:val="00CD4EF8"/>
    <w:rsid w:val="00D87B77"/>
    <w:rsid w:val="00DD12EE"/>
    <w:rsid w:val="00E475D3"/>
    <w:rsid w:val="00F0343A"/>
    <w:rsid w:val="00FD70C9"/>
    <w:rsid w:val="00FF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90A63-B6CA-494F-BC7A-D8FC97B1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2015-11-10T20:52:00Z</cp:lastPrinted>
  <dcterms:created xsi:type="dcterms:W3CDTF">2015-11-18T14:53:00Z</dcterms:created>
  <dcterms:modified xsi:type="dcterms:W3CDTF">2015-11-18T14:53:00Z</dcterms:modified>
</cp:coreProperties>
</file>